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825A8" w14:textId="77777777" w:rsidR="00B50B3C" w:rsidRDefault="00B50B3C" w:rsidP="00B50B3C">
      <w:pPr>
        <w:pStyle w:val="NormalWeb"/>
        <w:spacing w:before="0" w:beforeAutospacing="0" w:after="0" w:afterAutospacing="0"/>
        <w:jc w:val="center"/>
      </w:pPr>
      <w:r>
        <w:rPr>
          <w:b/>
          <w:bCs/>
          <w:color w:val="000000"/>
          <w:sz w:val="28"/>
          <w:szCs w:val="28"/>
        </w:rPr>
        <w:t>Zoom Meeting of The Urantia Book Fellowship</w:t>
      </w:r>
    </w:p>
    <w:p w14:paraId="33F95448" w14:textId="77777777" w:rsidR="00B50B3C" w:rsidRDefault="00B50B3C" w:rsidP="00B50B3C">
      <w:pPr>
        <w:pStyle w:val="NormalWeb"/>
        <w:spacing w:before="0" w:beforeAutospacing="0" w:after="0" w:afterAutospacing="0"/>
        <w:jc w:val="center"/>
      </w:pPr>
      <w:r>
        <w:rPr>
          <w:color w:val="000000"/>
          <w:sz w:val="28"/>
          <w:szCs w:val="28"/>
        </w:rPr>
        <w:t>Meeting of the General Council</w:t>
      </w:r>
    </w:p>
    <w:p w14:paraId="7F23151C" w14:textId="77777777" w:rsidR="00B50B3C" w:rsidRDefault="00B50B3C" w:rsidP="00B50B3C">
      <w:pPr>
        <w:pStyle w:val="NormalWeb"/>
        <w:spacing w:before="0" w:beforeAutospacing="0" w:after="0" w:afterAutospacing="0"/>
        <w:jc w:val="center"/>
      </w:pPr>
      <w:r>
        <w:rPr>
          <w:color w:val="000000"/>
          <w:sz w:val="28"/>
          <w:szCs w:val="28"/>
        </w:rPr>
        <w:t>Saturday, February 20, 2021</w:t>
      </w:r>
    </w:p>
    <w:p w14:paraId="7FEDD3E5" w14:textId="77777777" w:rsidR="00B50B3C" w:rsidRDefault="00B50B3C" w:rsidP="00B50B3C"/>
    <w:p w14:paraId="61E6FACA" w14:textId="77777777" w:rsidR="00B50B3C" w:rsidRDefault="00B50B3C" w:rsidP="00B50B3C">
      <w:pPr>
        <w:pStyle w:val="NormalWeb"/>
        <w:spacing w:before="0" w:beforeAutospacing="0" w:after="0" w:afterAutospacing="0"/>
        <w:rPr>
          <w:color w:val="000000"/>
        </w:rPr>
      </w:pPr>
      <w:r>
        <w:rPr>
          <w:color w:val="000000"/>
        </w:rPr>
        <w:t>A meeting of the General Council of the Urantia Book Fellowship took place on Zoom Saturday, February 20, 2021.</w:t>
      </w:r>
    </w:p>
    <w:p w14:paraId="7530084C" w14:textId="77777777" w:rsidR="00B50B3C" w:rsidRDefault="00B50B3C" w:rsidP="00B50B3C">
      <w:pPr>
        <w:pStyle w:val="NormalWeb"/>
        <w:spacing w:before="0" w:beforeAutospacing="0" w:after="0" w:afterAutospacing="0"/>
        <w:rPr>
          <w:color w:val="000000"/>
        </w:rPr>
      </w:pPr>
    </w:p>
    <w:p w14:paraId="00CE6E1B" w14:textId="4DFBE5EA" w:rsidR="00B50B3C" w:rsidRPr="008D2150" w:rsidRDefault="00B50B3C" w:rsidP="00B50B3C">
      <w:pPr>
        <w:rPr>
          <w:color w:val="000000"/>
        </w:rPr>
      </w:pPr>
      <w:r>
        <w:rPr>
          <w:b/>
          <w:color w:val="000000"/>
          <w:sz w:val="28"/>
          <w:szCs w:val="28"/>
        </w:rPr>
        <w:t>The recorded version is available at</w:t>
      </w:r>
      <w:r>
        <w:rPr>
          <w:rFonts w:eastAsia="Arial"/>
          <w:color w:val="222222"/>
          <w:highlight w:val="white"/>
        </w:rPr>
        <w:t>:</w:t>
      </w:r>
      <w:r>
        <w:rPr>
          <w:color w:val="000000"/>
        </w:rPr>
        <w:t xml:space="preserve"> </w:t>
      </w:r>
      <w:r>
        <w:rPr>
          <w:rFonts w:ascii="Arial" w:hAnsi="Arial" w:cs="Arial"/>
          <w:color w:val="222222"/>
        </w:rPr>
        <w:br/>
      </w:r>
      <w:hyperlink r:id="rId5" w:history="1">
        <w:r w:rsidR="00F02263" w:rsidRPr="002D67A7">
          <w:rPr>
            <w:rStyle w:val="Hyperlink"/>
            <w:rFonts w:ascii="Arial" w:hAnsi="Arial" w:cs="Arial"/>
            <w:shd w:val="clear" w:color="auto" w:fill="FFFFFF"/>
          </w:rPr>
          <w:t>https://drive.google.com/drive/folders/1n5Vy7G8lHR9GoH8zA_cBp_a8D3looXiz?usp=sharing</w:t>
        </w:r>
      </w:hyperlink>
    </w:p>
    <w:p w14:paraId="0A62B7E9" w14:textId="77777777" w:rsidR="00B50B3C" w:rsidRDefault="00B50B3C" w:rsidP="00B50B3C">
      <w:pPr>
        <w:rPr>
          <w:rFonts w:eastAsia="Arial"/>
          <w:color w:val="222222"/>
        </w:rPr>
      </w:pPr>
      <w:r>
        <w:rPr>
          <w:rFonts w:eastAsia="Arial"/>
          <w:color w:val="222222"/>
        </w:rPr>
        <w:t xml:space="preserve">You need to access the link from your </w:t>
      </w:r>
      <w:hyperlink r:id="rId6" w:history="1">
        <w:r>
          <w:rPr>
            <w:rStyle w:val="Hyperlink"/>
            <w:rFonts w:eastAsia="Arial"/>
          </w:rPr>
          <w:t>firstname.lastname@urantiabook.org</w:t>
        </w:r>
      </w:hyperlink>
      <w:r>
        <w:rPr>
          <w:rFonts w:eastAsia="Arial"/>
          <w:color w:val="222222"/>
        </w:rPr>
        <w:t xml:space="preserve"> email.</w:t>
      </w:r>
    </w:p>
    <w:p w14:paraId="08361EAB" w14:textId="77777777" w:rsidR="00B50B3C" w:rsidRDefault="00B50B3C" w:rsidP="00B50B3C"/>
    <w:p w14:paraId="1F434DDE" w14:textId="77777777" w:rsidR="00B50B3C" w:rsidRDefault="00B50B3C" w:rsidP="00B50B3C">
      <w:pPr>
        <w:pStyle w:val="NormalWeb"/>
        <w:spacing w:before="0" w:beforeAutospacing="0" w:after="0" w:afterAutospacing="0"/>
      </w:pPr>
      <w:r>
        <w:rPr>
          <w:color w:val="000000"/>
        </w:rPr>
        <w:t>President Geoff Theiss called the meeting to order at  8:05 PST</w:t>
      </w:r>
    </w:p>
    <w:p w14:paraId="740F0145" w14:textId="77777777" w:rsidR="00B50B3C" w:rsidRDefault="00B50B3C" w:rsidP="00B50B3C">
      <w:pPr>
        <w:pStyle w:val="NormalWeb"/>
        <w:spacing w:before="0" w:beforeAutospacing="0" w:after="0" w:afterAutospacing="0"/>
        <w:textAlignment w:val="baseline"/>
        <w:rPr>
          <w:b/>
          <w:bCs/>
          <w:color w:val="000000"/>
          <w:u w:val="single"/>
        </w:rPr>
      </w:pPr>
    </w:p>
    <w:p w14:paraId="7EB09E6C" w14:textId="77777777" w:rsidR="00B50B3C" w:rsidRDefault="00B50B3C" w:rsidP="00B50B3C">
      <w:pPr>
        <w:pStyle w:val="NormalWeb"/>
        <w:spacing w:before="0" w:beforeAutospacing="0" w:after="0" w:afterAutospacing="0"/>
        <w:textAlignment w:val="baseline"/>
        <w:rPr>
          <w:b/>
          <w:bCs/>
          <w:color w:val="000000"/>
          <w:sz w:val="28"/>
          <w:szCs w:val="28"/>
          <w:u w:val="single"/>
        </w:rPr>
      </w:pPr>
      <w:r>
        <w:rPr>
          <w:b/>
          <w:bCs/>
          <w:color w:val="000000"/>
          <w:sz w:val="28"/>
          <w:szCs w:val="28"/>
          <w:u w:val="single"/>
        </w:rPr>
        <w:t>1 . Jill Strunk read from The Urantia Book--131:10.6--followed by silent prayer and meditation.</w:t>
      </w:r>
    </w:p>
    <w:p w14:paraId="58BAA279" w14:textId="77777777" w:rsidR="00B50B3C" w:rsidRDefault="00B50B3C" w:rsidP="00B50B3C"/>
    <w:p w14:paraId="0AF7E4EF" w14:textId="77777777" w:rsidR="00B50B3C" w:rsidRDefault="00B50B3C" w:rsidP="00B50B3C">
      <w:pPr>
        <w:pStyle w:val="NormalWeb"/>
        <w:spacing w:before="0" w:beforeAutospacing="0" w:after="0" w:afterAutospacing="0"/>
        <w:textAlignment w:val="baseline"/>
        <w:rPr>
          <w:b/>
          <w:bCs/>
          <w:color w:val="000000"/>
          <w:sz w:val="28"/>
          <w:szCs w:val="28"/>
        </w:rPr>
      </w:pPr>
      <w:r>
        <w:rPr>
          <w:b/>
          <w:bCs/>
          <w:color w:val="000000"/>
          <w:sz w:val="28"/>
          <w:szCs w:val="28"/>
          <w:u w:val="single"/>
        </w:rPr>
        <w:t>2.  Roll call:</w:t>
      </w:r>
    </w:p>
    <w:p w14:paraId="63166AA8" w14:textId="77777777" w:rsidR="00B50B3C" w:rsidRDefault="00B50B3C" w:rsidP="00B50B3C">
      <w:pPr>
        <w:pStyle w:val="NormalWeb"/>
        <w:spacing w:before="0" w:beforeAutospacing="0" w:after="0" w:afterAutospacing="0"/>
      </w:pPr>
      <w:r>
        <w:rPr>
          <w:color w:val="000000"/>
        </w:rPr>
        <w:t>The following members were present, constituting a quorum: </w:t>
      </w:r>
    </w:p>
    <w:p w14:paraId="6E0693F5" w14:textId="77777777" w:rsidR="00B50B3C" w:rsidRDefault="00B50B3C" w:rsidP="00B50B3C"/>
    <w:p w14:paraId="0D67118C" w14:textId="77777777" w:rsidR="00B50B3C" w:rsidRDefault="00B50B3C" w:rsidP="00B50B3C">
      <w:pPr>
        <w:pStyle w:val="NormalWeb"/>
        <w:spacing w:before="0" w:beforeAutospacing="0" w:after="0" w:afterAutospacing="0"/>
        <w:ind w:left="360"/>
      </w:pPr>
      <w:r>
        <w:rPr>
          <w:color w:val="000000"/>
        </w:rPr>
        <w:t>Tom Allen</w:t>
      </w:r>
      <w:r>
        <w:rPr>
          <w:color w:val="000000"/>
        </w:rPr>
        <w:tab/>
      </w:r>
      <w:r>
        <w:rPr>
          <w:color w:val="000000"/>
        </w:rPr>
        <w:tab/>
      </w:r>
      <w:r>
        <w:rPr>
          <w:color w:val="000000"/>
        </w:rPr>
        <w:tab/>
        <w:t>David Kulieke</w:t>
      </w:r>
      <w:r>
        <w:rPr>
          <w:color w:val="000000"/>
        </w:rPr>
        <w:tab/>
      </w:r>
      <w:r>
        <w:rPr>
          <w:color w:val="000000"/>
        </w:rPr>
        <w:tab/>
      </w:r>
      <w:r>
        <w:rPr>
          <w:color w:val="000000"/>
        </w:rPr>
        <w:tab/>
        <w:t>Derek Samaras</w:t>
      </w:r>
    </w:p>
    <w:p w14:paraId="4618DEEE" w14:textId="77777777" w:rsidR="00B50B3C" w:rsidRDefault="00B50B3C" w:rsidP="00B50B3C">
      <w:pPr>
        <w:pStyle w:val="NormalWeb"/>
        <w:spacing w:before="0" w:beforeAutospacing="0" w:after="0" w:afterAutospacing="0"/>
        <w:ind w:left="360"/>
      </w:pPr>
      <w:r>
        <w:rPr>
          <w:color w:val="000000"/>
        </w:rPr>
        <w:t>Dan Amyx</w:t>
      </w:r>
      <w:r>
        <w:rPr>
          <w:color w:val="000000"/>
        </w:rPr>
        <w:tab/>
        <w:t xml:space="preserve"> (at 10:30)</w:t>
      </w:r>
      <w:r>
        <w:rPr>
          <w:color w:val="000000"/>
        </w:rPr>
        <w:tab/>
        <w:t>Karen Larsen</w:t>
      </w:r>
      <w:r>
        <w:rPr>
          <w:color w:val="000000"/>
        </w:rPr>
        <w:tab/>
      </w:r>
      <w:r>
        <w:rPr>
          <w:color w:val="000000"/>
        </w:rPr>
        <w:tab/>
      </w:r>
      <w:r>
        <w:rPr>
          <w:color w:val="000000"/>
        </w:rPr>
        <w:tab/>
        <w:t>Steve Sawyer</w:t>
      </w:r>
    </w:p>
    <w:p w14:paraId="432D3DB5" w14:textId="77777777" w:rsidR="00B50B3C" w:rsidRDefault="00B50B3C" w:rsidP="00B50B3C">
      <w:pPr>
        <w:pStyle w:val="NormalWeb"/>
        <w:spacing w:before="0" w:beforeAutospacing="0" w:after="0" w:afterAutospacing="0"/>
        <w:ind w:left="360"/>
      </w:pPr>
      <w:r>
        <w:rPr>
          <w:color w:val="000000"/>
        </w:rPr>
        <w:t>Lara Amyx</w:t>
      </w:r>
      <w:r>
        <w:rPr>
          <w:color w:val="000000"/>
        </w:rPr>
        <w:tab/>
      </w:r>
      <w:r>
        <w:rPr>
          <w:color w:val="000000"/>
        </w:rPr>
        <w:tab/>
        <w:t>Albert Einstein Lassiter</w:t>
      </w:r>
      <w:r>
        <w:rPr>
          <w:color w:val="000000"/>
        </w:rPr>
        <w:tab/>
        <w:t>David Schlund</w:t>
      </w:r>
    </w:p>
    <w:p w14:paraId="39A51C26" w14:textId="77777777" w:rsidR="00B50B3C" w:rsidRDefault="00B50B3C" w:rsidP="00B50B3C">
      <w:pPr>
        <w:pStyle w:val="NormalWeb"/>
        <w:spacing w:before="0" w:beforeAutospacing="0" w:after="0" w:afterAutospacing="0"/>
      </w:pPr>
      <w:r>
        <w:rPr>
          <w:color w:val="000000"/>
        </w:rPr>
        <w:t xml:space="preserve">      Ted Blaney</w:t>
      </w:r>
      <w:r>
        <w:rPr>
          <w:color w:val="000000"/>
        </w:rPr>
        <w:tab/>
      </w:r>
      <w:r>
        <w:rPr>
          <w:color w:val="000000"/>
        </w:rPr>
        <w:tab/>
        <w:t>Jena Lassiter</w:t>
      </w:r>
      <w:r>
        <w:rPr>
          <w:color w:val="000000"/>
        </w:rPr>
        <w:tab/>
      </w:r>
      <w:r>
        <w:rPr>
          <w:color w:val="000000"/>
        </w:rPr>
        <w:tab/>
      </w:r>
      <w:r>
        <w:rPr>
          <w:color w:val="000000"/>
        </w:rPr>
        <w:tab/>
        <w:t>Christina Seaborn</w:t>
      </w:r>
    </w:p>
    <w:p w14:paraId="0E35BE04" w14:textId="77777777" w:rsidR="00B50B3C" w:rsidRDefault="00B50B3C" w:rsidP="00B50B3C">
      <w:pPr>
        <w:pStyle w:val="NormalWeb"/>
        <w:spacing w:before="0" w:beforeAutospacing="0" w:after="0" w:afterAutospacing="0"/>
        <w:ind w:left="360"/>
      </w:pPr>
      <w:r>
        <w:rPr>
          <w:color w:val="000000"/>
        </w:rPr>
        <w:t>Larry Bowman</w:t>
      </w:r>
      <w:r>
        <w:rPr>
          <w:color w:val="000000"/>
        </w:rPr>
        <w:tab/>
      </w:r>
      <w:r>
        <w:rPr>
          <w:color w:val="000000"/>
        </w:rPr>
        <w:tab/>
        <w:t>Barbara Newsome</w:t>
      </w:r>
      <w:r>
        <w:rPr>
          <w:color w:val="000000"/>
        </w:rPr>
        <w:tab/>
      </w:r>
      <w:r>
        <w:rPr>
          <w:color w:val="000000"/>
        </w:rPr>
        <w:tab/>
        <w:t>Sue Snider Seccombe</w:t>
      </w:r>
    </w:p>
    <w:p w14:paraId="3EC75B9F" w14:textId="77777777" w:rsidR="00B50B3C" w:rsidRDefault="00B50B3C" w:rsidP="00B50B3C">
      <w:pPr>
        <w:pStyle w:val="NormalWeb"/>
        <w:spacing w:before="0" w:beforeAutospacing="0" w:after="0" w:afterAutospacing="0"/>
        <w:ind w:left="360"/>
      </w:pPr>
      <w:r>
        <w:rPr>
          <w:color w:val="000000"/>
        </w:rPr>
        <w:t>Douglas Burns</w:t>
      </w:r>
      <w:r>
        <w:rPr>
          <w:color w:val="000000"/>
        </w:rPr>
        <w:tab/>
      </w:r>
      <w:r>
        <w:rPr>
          <w:color w:val="000000"/>
        </w:rPr>
        <w:tab/>
        <w:t>Mike Painter</w:t>
      </w:r>
      <w:r>
        <w:rPr>
          <w:color w:val="000000"/>
        </w:rPr>
        <w:tab/>
      </w:r>
      <w:r>
        <w:rPr>
          <w:color w:val="000000"/>
        </w:rPr>
        <w:tab/>
      </w:r>
      <w:r>
        <w:rPr>
          <w:color w:val="000000"/>
        </w:rPr>
        <w:tab/>
        <w:t xml:space="preserve">Pablo Segovia </w:t>
      </w:r>
    </w:p>
    <w:p w14:paraId="0112B723" w14:textId="77777777" w:rsidR="00B50B3C" w:rsidRDefault="00B50B3C" w:rsidP="00B50B3C">
      <w:pPr>
        <w:pStyle w:val="NormalWeb"/>
        <w:spacing w:before="0" w:beforeAutospacing="0" w:after="0" w:afterAutospacing="0"/>
        <w:ind w:left="360"/>
      </w:pPr>
      <w:r>
        <w:rPr>
          <w:color w:val="000000"/>
        </w:rPr>
        <w:t>Michael Challis</w:t>
      </w:r>
      <w:r>
        <w:rPr>
          <w:color w:val="000000"/>
        </w:rPr>
        <w:tab/>
      </w:r>
      <w:r>
        <w:rPr>
          <w:color w:val="000000"/>
        </w:rPr>
        <w:tab/>
        <w:t>Michael Perrie</w:t>
      </w:r>
      <w:r>
        <w:rPr>
          <w:color w:val="000000"/>
        </w:rPr>
        <w:tab/>
      </w:r>
      <w:r>
        <w:rPr>
          <w:color w:val="000000"/>
        </w:rPr>
        <w:tab/>
      </w:r>
      <w:r>
        <w:rPr>
          <w:color w:val="000000"/>
        </w:rPr>
        <w:tab/>
        <w:t>Jill Strunk</w:t>
      </w:r>
    </w:p>
    <w:p w14:paraId="46085B0F" w14:textId="77777777" w:rsidR="00B50B3C" w:rsidRDefault="00B50B3C" w:rsidP="00B50B3C">
      <w:pPr>
        <w:pStyle w:val="NormalWeb"/>
        <w:spacing w:before="0" w:beforeAutospacing="0" w:after="0" w:afterAutospacing="0"/>
        <w:ind w:left="360"/>
        <w:rPr>
          <w:color w:val="000000"/>
        </w:rPr>
      </w:pPr>
      <w:r>
        <w:rPr>
          <w:color w:val="000000"/>
        </w:rPr>
        <w:t>Bobbie Dreier</w:t>
      </w:r>
      <w:r>
        <w:rPr>
          <w:color w:val="000000"/>
        </w:rPr>
        <w:tab/>
      </w:r>
      <w:r>
        <w:rPr>
          <w:color w:val="000000"/>
        </w:rPr>
        <w:tab/>
        <w:t>Andrè Radatus</w:t>
      </w:r>
      <w:r>
        <w:rPr>
          <w:color w:val="000000"/>
        </w:rPr>
        <w:tab/>
      </w:r>
      <w:r>
        <w:rPr>
          <w:color w:val="000000"/>
        </w:rPr>
        <w:tab/>
      </w:r>
      <w:r>
        <w:rPr>
          <w:color w:val="000000"/>
        </w:rPr>
        <w:tab/>
        <w:t>Geoff Taylor</w:t>
      </w:r>
    </w:p>
    <w:p w14:paraId="499A21C5" w14:textId="77777777" w:rsidR="00B50B3C" w:rsidRDefault="00B50B3C" w:rsidP="00B50B3C">
      <w:pPr>
        <w:pStyle w:val="NormalWeb"/>
        <w:spacing w:before="0" w:beforeAutospacing="0" w:after="0" w:afterAutospacing="0"/>
        <w:ind w:left="360"/>
      </w:pPr>
      <w:r>
        <w:rPr>
          <w:color w:val="000000"/>
        </w:rPr>
        <w:t>John Hales</w:t>
      </w:r>
      <w:r>
        <w:rPr>
          <w:color w:val="000000"/>
        </w:rPr>
        <w:tab/>
      </w:r>
      <w:r>
        <w:rPr>
          <w:color w:val="000000"/>
        </w:rPr>
        <w:tab/>
      </w:r>
      <w:r>
        <w:rPr>
          <w:color w:val="000000"/>
        </w:rPr>
        <w:tab/>
        <w:t>Brent St. Denis</w:t>
      </w:r>
      <w:r>
        <w:rPr>
          <w:color w:val="000000"/>
        </w:rPr>
        <w:tab/>
      </w:r>
      <w:r>
        <w:rPr>
          <w:color w:val="000000"/>
        </w:rPr>
        <w:tab/>
        <w:t>Geoff Theiss</w:t>
      </w:r>
    </w:p>
    <w:p w14:paraId="390E6745" w14:textId="77777777" w:rsidR="00B50B3C" w:rsidRDefault="00B50B3C" w:rsidP="00B50B3C">
      <w:pPr>
        <w:pStyle w:val="NormalWeb"/>
        <w:spacing w:before="0" w:beforeAutospacing="0" w:after="0" w:afterAutospacing="0"/>
        <w:ind w:left="360"/>
      </w:pPr>
      <w:r>
        <w:rPr>
          <w:color w:val="000000"/>
        </w:rPr>
        <w:t>Jack Holloway</w:t>
      </w:r>
      <w:r>
        <w:rPr>
          <w:color w:val="000000"/>
        </w:rPr>
        <w:tab/>
      </w:r>
      <w:r>
        <w:rPr>
          <w:color w:val="000000"/>
        </w:rPr>
        <w:tab/>
      </w:r>
      <w:r>
        <w:rPr>
          <w:color w:val="000000"/>
        </w:rPr>
        <w:tab/>
      </w:r>
      <w:r>
        <w:rPr>
          <w:color w:val="000000"/>
        </w:rPr>
        <w:tab/>
      </w:r>
    </w:p>
    <w:p w14:paraId="789CA0B3" w14:textId="77777777" w:rsidR="00B50B3C" w:rsidRDefault="00B50B3C" w:rsidP="00B50B3C">
      <w:pPr>
        <w:pStyle w:val="NormalWeb"/>
        <w:spacing w:before="0" w:beforeAutospacing="0" w:after="0" w:afterAutospacing="0"/>
        <w:ind w:left="36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2BCDDCAE" w14:textId="77777777" w:rsidR="00B50B3C" w:rsidRDefault="00B50B3C" w:rsidP="00B50B3C">
      <w:pPr>
        <w:pStyle w:val="NormalWeb"/>
        <w:spacing w:before="0" w:beforeAutospacing="0" w:after="0" w:afterAutospacing="0"/>
        <w:rPr>
          <w:color w:val="000000"/>
        </w:rPr>
      </w:pPr>
    </w:p>
    <w:p w14:paraId="1397B72F" w14:textId="77777777" w:rsidR="00B50B3C" w:rsidRDefault="00B50B3C" w:rsidP="00B50B3C">
      <w:pPr>
        <w:pStyle w:val="NormalWeb"/>
        <w:spacing w:before="0" w:beforeAutospacing="0" w:after="0" w:afterAutospacing="0"/>
        <w:rPr>
          <w:color w:val="000000"/>
        </w:rPr>
      </w:pPr>
      <w:r>
        <w:rPr>
          <w:color w:val="000000"/>
        </w:rPr>
        <w:t>Absent: Cabot Eudaley, Diane Labrecque, Celia Lampley, John Lange, and Paula Thompson.</w:t>
      </w:r>
    </w:p>
    <w:p w14:paraId="3E5B53DA" w14:textId="77777777" w:rsidR="00B50B3C" w:rsidRDefault="00B50B3C" w:rsidP="00B50B3C">
      <w:pPr>
        <w:pStyle w:val="NormalWeb"/>
        <w:spacing w:before="0" w:beforeAutospacing="0" w:after="0" w:afterAutospacing="0"/>
        <w:rPr>
          <w:color w:val="000000"/>
        </w:rPr>
      </w:pPr>
    </w:p>
    <w:p w14:paraId="50AC9A80" w14:textId="77777777" w:rsidR="00B50B3C" w:rsidRPr="00D95087" w:rsidRDefault="00B50B3C" w:rsidP="00B50B3C">
      <w:pPr>
        <w:pStyle w:val="NormalWeb"/>
        <w:spacing w:before="0" w:beforeAutospacing="0" w:after="0" w:afterAutospacing="0"/>
        <w:textAlignment w:val="baseline"/>
        <w:rPr>
          <w:b/>
          <w:bCs/>
          <w:color w:val="000000"/>
          <w:sz w:val="28"/>
          <w:szCs w:val="28"/>
          <w:u w:val="single"/>
        </w:rPr>
      </w:pPr>
      <w:r w:rsidRPr="00D95087">
        <w:rPr>
          <w:b/>
          <w:bCs/>
          <w:color w:val="000000"/>
          <w:sz w:val="28"/>
          <w:szCs w:val="28"/>
          <w:u w:val="single"/>
        </w:rPr>
        <w:t>3.  Approval of Agenda:</w:t>
      </w:r>
    </w:p>
    <w:p w14:paraId="08B00535" w14:textId="77777777" w:rsidR="00B50B3C" w:rsidRPr="00D95087" w:rsidRDefault="00B50B3C" w:rsidP="00B50B3C">
      <w:pPr>
        <w:pStyle w:val="NormalWeb"/>
        <w:spacing w:before="0" w:beforeAutospacing="0" w:after="0" w:afterAutospacing="0"/>
        <w:rPr>
          <w:color w:val="000000"/>
        </w:rPr>
      </w:pPr>
      <w:r w:rsidRPr="00D95087">
        <w:rPr>
          <w:color w:val="000000"/>
        </w:rPr>
        <w:t>The agenda was approved, with one added item of new business, by more than a 2/3 majority.</w:t>
      </w:r>
    </w:p>
    <w:p w14:paraId="63C47A86" w14:textId="77777777" w:rsidR="00B50B3C" w:rsidRPr="00D95087" w:rsidRDefault="00B50B3C" w:rsidP="00B50B3C">
      <w:pPr>
        <w:pStyle w:val="NormalWeb"/>
        <w:spacing w:before="0" w:beforeAutospacing="0" w:after="0" w:afterAutospacing="0"/>
        <w:rPr>
          <w:b/>
          <w:bCs/>
          <w:color w:val="000000"/>
          <w:u w:val="single"/>
        </w:rPr>
      </w:pPr>
    </w:p>
    <w:p w14:paraId="039D5055" w14:textId="77777777" w:rsidR="00B50B3C" w:rsidRPr="00D95087" w:rsidRDefault="00B50B3C" w:rsidP="00B50B3C">
      <w:pPr>
        <w:pStyle w:val="NormalWeb"/>
        <w:spacing w:before="0" w:beforeAutospacing="0" w:after="0" w:afterAutospacing="0"/>
        <w:rPr>
          <w:color w:val="000000"/>
          <w:sz w:val="28"/>
          <w:szCs w:val="28"/>
        </w:rPr>
      </w:pPr>
      <w:r w:rsidRPr="00D95087">
        <w:rPr>
          <w:b/>
          <w:bCs/>
          <w:color w:val="000000"/>
          <w:sz w:val="28"/>
          <w:szCs w:val="28"/>
          <w:u w:val="single"/>
        </w:rPr>
        <w:t>4.  Approve Minutes of last meeting</w:t>
      </w:r>
      <w:r>
        <w:rPr>
          <w:b/>
          <w:bCs/>
          <w:color w:val="000000"/>
          <w:sz w:val="28"/>
          <w:szCs w:val="28"/>
          <w:u w:val="single"/>
        </w:rPr>
        <w:t>:</w:t>
      </w:r>
    </w:p>
    <w:p w14:paraId="451F84B3" w14:textId="77777777" w:rsidR="00B50B3C" w:rsidRDefault="00B50B3C" w:rsidP="00B50B3C">
      <w:pPr>
        <w:pStyle w:val="NormalWeb"/>
        <w:spacing w:before="0" w:beforeAutospacing="0" w:after="0" w:afterAutospacing="0"/>
        <w:rPr>
          <w:color w:val="000000"/>
        </w:rPr>
      </w:pPr>
      <w:r w:rsidRPr="00D95087">
        <w:rPr>
          <w:color w:val="000000"/>
        </w:rPr>
        <w:t>Minutes of the GC Zoom meeting S</w:t>
      </w:r>
      <w:r>
        <w:rPr>
          <w:color w:val="000000"/>
        </w:rPr>
        <w:t>aturday</w:t>
      </w:r>
      <w:r w:rsidRPr="00D95087">
        <w:rPr>
          <w:color w:val="000000"/>
        </w:rPr>
        <w:t xml:space="preserve">, </w:t>
      </w:r>
      <w:r>
        <w:rPr>
          <w:color w:val="000000"/>
        </w:rPr>
        <w:t>February 6</w:t>
      </w:r>
      <w:r w:rsidRPr="00D95087">
        <w:rPr>
          <w:color w:val="000000"/>
        </w:rPr>
        <w:t>,  202</w:t>
      </w:r>
      <w:r>
        <w:rPr>
          <w:color w:val="000000"/>
        </w:rPr>
        <w:t>1</w:t>
      </w:r>
      <w:r w:rsidRPr="00D95087">
        <w:rPr>
          <w:color w:val="000000"/>
        </w:rPr>
        <w:t xml:space="preserve"> were approved unanimously.  </w:t>
      </w:r>
    </w:p>
    <w:p w14:paraId="6532AD3A" w14:textId="77777777" w:rsidR="00B50B3C" w:rsidRDefault="00B50B3C" w:rsidP="00B50B3C">
      <w:pPr>
        <w:pStyle w:val="NormalWeb"/>
        <w:spacing w:before="0" w:beforeAutospacing="0" w:after="0" w:afterAutospacing="0"/>
        <w:rPr>
          <w:color w:val="000000"/>
        </w:rPr>
      </w:pPr>
    </w:p>
    <w:p w14:paraId="642C80FB" w14:textId="77777777" w:rsidR="00B50B3C" w:rsidRPr="00DC180A" w:rsidRDefault="00B50B3C" w:rsidP="00B50B3C">
      <w:pPr>
        <w:pStyle w:val="NormalWeb"/>
        <w:spacing w:before="0" w:beforeAutospacing="0" w:after="0" w:afterAutospacing="0"/>
        <w:rPr>
          <w:b/>
          <w:bCs/>
          <w:color w:val="000000"/>
          <w:sz w:val="28"/>
          <w:szCs w:val="28"/>
          <w:u w:val="single"/>
        </w:rPr>
      </w:pPr>
      <w:r w:rsidRPr="00DC180A">
        <w:rPr>
          <w:b/>
          <w:bCs/>
          <w:color w:val="000000"/>
          <w:sz w:val="28"/>
          <w:szCs w:val="28"/>
          <w:u w:val="single"/>
        </w:rPr>
        <w:t>5.  Census Report – Presented by Jill Strunk, GC secretary</w:t>
      </w:r>
    </w:p>
    <w:p w14:paraId="1A5D0124" w14:textId="77777777" w:rsidR="00B50B3C" w:rsidRDefault="00B50B3C" w:rsidP="00B50B3C">
      <w:pPr>
        <w:jc w:val="center"/>
        <w:rPr>
          <w:b/>
          <w:bCs/>
          <w:sz w:val="32"/>
          <w:szCs w:val="32"/>
        </w:rPr>
      </w:pPr>
    </w:p>
    <w:p w14:paraId="08217E85" w14:textId="77777777" w:rsidR="00167F6E" w:rsidRDefault="00167F6E" w:rsidP="00167F6E">
      <w:pPr>
        <w:jc w:val="center"/>
        <w:rPr>
          <w:b/>
          <w:bCs/>
          <w:sz w:val="28"/>
          <w:szCs w:val="28"/>
        </w:rPr>
      </w:pPr>
      <w:r>
        <w:rPr>
          <w:b/>
          <w:bCs/>
          <w:sz w:val="28"/>
          <w:szCs w:val="28"/>
        </w:rPr>
        <w:t>SOCIETY CENSUS FOR 2020 (Finalized December 31, 2021)</w:t>
      </w:r>
    </w:p>
    <w:p w14:paraId="07FF7C2D" w14:textId="77777777" w:rsidR="00167F6E" w:rsidRDefault="00167F6E" w:rsidP="00167F6E">
      <w:pPr>
        <w:rPr>
          <w:b/>
          <w:bCs/>
        </w:rPr>
      </w:pPr>
    </w:p>
    <w:p w14:paraId="6F4B853D" w14:textId="77777777" w:rsidR="00167F6E" w:rsidRDefault="00167F6E" w:rsidP="00167F6E">
      <w:pPr>
        <w:rPr>
          <w:b/>
          <w:bCs/>
        </w:rPr>
      </w:pPr>
      <w:r>
        <w:rPr>
          <w:b/>
          <w:bCs/>
        </w:rPr>
        <w:lastRenderedPageBreak/>
        <w:t>Agondonter Boot Camp Society (FL) - - - - - - - - - - - - - - - - - - - 22</w:t>
      </w:r>
    </w:p>
    <w:p w14:paraId="3F436C85" w14:textId="77777777" w:rsidR="00167F6E" w:rsidRDefault="00167F6E" w:rsidP="00167F6E">
      <w:pPr>
        <w:rPr>
          <w:b/>
          <w:bCs/>
        </w:rPr>
      </w:pPr>
      <w:r>
        <w:rPr>
          <w:b/>
          <w:bCs/>
        </w:rPr>
        <w:t>(Richard Rosen, Vice President)</w:t>
      </w:r>
    </w:p>
    <w:p w14:paraId="18A711CC" w14:textId="77777777" w:rsidR="00167F6E" w:rsidRDefault="00167F6E" w:rsidP="00167F6E">
      <w:pPr>
        <w:rPr>
          <w:b/>
          <w:bCs/>
        </w:rPr>
      </w:pPr>
    </w:p>
    <w:p w14:paraId="5C626CAA" w14:textId="77777777" w:rsidR="00167F6E" w:rsidRDefault="00167F6E" w:rsidP="00167F6E">
      <w:pPr>
        <w:rPr>
          <w:b/>
          <w:bCs/>
        </w:rPr>
      </w:pPr>
      <w:r>
        <w:rPr>
          <w:b/>
          <w:bCs/>
        </w:rPr>
        <w:t>First Society for Readers of The Urantia Book (IL) -- - - - - - - - 47</w:t>
      </w:r>
    </w:p>
    <w:p w14:paraId="46EFA061" w14:textId="77777777" w:rsidR="00167F6E" w:rsidRDefault="00167F6E" w:rsidP="00167F6E">
      <w:pPr>
        <w:rPr>
          <w:b/>
          <w:bCs/>
        </w:rPr>
      </w:pPr>
      <w:r>
        <w:rPr>
          <w:b/>
          <w:bCs/>
        </w:rPr>
        <w:t xml:space="preserve"> (Cece Forrester, Secretary)</w:t>
      </w:r>
    </w:p>
    <w:p w14:paraId="71E89548" w14:textId="77777777" w:rsidR="00167F6E" w:rsidRDefault="00167F6E" w:rsidP="00167F6E">
      <w:pPr>
        <w:rPr>
          <w:b/>
          <w:bCs/>
        </w:rPr>
      </w:pPr>
    </w:p>
    <w:p w14:paraId="02B3E884" w14:textId="77777777" w:rsidR="00167F6E" w:rsidRDefault="00167F6E" w:rsidP="00167F6E">
      <w:pPr>
        <w:rPr>
          <w:b/>
          <w:bCs/>
        </w:rPr>
      </w:pPr>
      <w:r>
        <w:rPr>
          <w:b/>
          <w:bCs/>
        </w:rPr>
        <w:t>First Urantia Society of Fort Wayne (IN) - - - - - - - - - - - - - - - - 10 active, 5 inactive</w:t>
      </w:r>
    </w:p>
    <w:p w14:paraId="4AEBBF15" w14:textId="77777777" w:rsidR="00167F6E" w:rsidRDefault="00167F6E" w:rsidP="00167F6E">
      <w:pPr>
        <w:rPr>
          <w:b/>
          <w:bCs/>
        </w:rPr>
      </w:pPr>
      <w:r>
        <w:rPr>
          <w:b/>
          <w:bCs/>
        </w:rPr>
        <w:t>(Janet Kratzat, Secretary)</w:t>
      </w:r>
    </w:p>
    <w:p w14:paraId="510E6C23" w14:textId="77777777" w:rsidR="00167F6E" w:rsidRDefault="00167F6E" w:rsidP="00167F6E">
      <w:pPr>
        <w:rPr>
          <w:b/>
          <w:bCs/>
        </w:rPr>
      </w:pPr>
    </w:p>
    <w:p w14:paraId="31574D96" w14:textId="77777777" w:rsidR="00167F6E" w:rsidRDefault="00167F6E" w:rsidP="00167F6E">
      <w:pPr>
        <w:rPr>
          <w:b/>
          <w:bCs/>
        </w:rPr>
      </w:pPr>
      <w:r>
        <w:rPr>
          <w:b/>
          <w:bCs/>
        </w:rPr>
        <w:t>First Urantia Book Society of Houston (TX)  - - -  - - - - - - - - - -  4 active, 4 inactive</w:t>
      </w:r>
      <w:r>
        <w:rPr>
          <w:b/>
          <w:bCs/>
        </w:rPr>
        <w:tab/>
      </w:r>
    </w:p>
    <w:p w14:paraId="7D484948" w14:textId="77777777" w:rsidR="00167F6E" w:rsidRDefault="00167F6E" w:rsidP="00167F6E">
      <w:pPr>
        <w:rPr>
          <w:b/>
          <w:bCs/>
        </w:rPr>
      </w:pPr>
      <w:r>
        <w:rPr>
          <w:b/>
          <w:bCs/>
        </w:rPr>
        <w:t>(Carol Weatherford, President)</w:t>
      </w:r>
    </w:p>
    <w:p w14:paraId="59304E88" w14:textId="77777777" w:rsidR="00167F6E" w:rsidRDefault="00167F6E" w:rsidP="00167F6E">
      <w:pPr>
        <w:rPr>
          <w:b/>
          <w:bCs/>
        </w:rPr>
      </w:pPr>
    </w:p>
    <w:p w14:paraId="2D41AF85" w14:textId="77777777" w:rsidR="00167F6E" w:rsidRDefault="00167F6E" w:rsidP="00167F6E">
      <w:pPr>
        <w:rPr>
          <w:b/>
          <w:bCs/>
        </w:rPr>
      </w:pPr>
      <w:r>
        <w:rPr>
          <w:b/>
          <w:bCs/>
        </w:rPr>
        <w:t>First Wisconsin Society for Readers of The Urantia Book (WI) - 26</w:t>
      </w:r>
    </w:p>
    <w:p w14:paraId="4BF73B4F" w14:textId="77777777" w:rsidR="00167F6E" w:rsidRDefault="00167F6E" w:rsidP="00167F6E">
      <w:pPr>
        <w:rPr>
          <w:b/>
          <w:bCs/>
        </w:rPr>
      </w:pPr>
      <w:r>
        <w:rPr>
          <w:b/>
          <w:bCs/>
        </w:rPr>
        <w:t>(Vicki Arkens, Secretary)</w:t>
      </w:r>
    </w:p>
    <w:p w14:paraId="66AB362A" w14:textId="77777777" w:rsidR="00167F6E" w:rsidRDefault="00167F6E" w:rsidP="00167F6E">
      <w:pPr>
        <w:rPr>
          <w:b/>
          <w:bCs/>
        </w:rPr>
      </w:pPr>
    </w:p>
    <w:p w14:paraId="5149DBBF" w14:textId="77777777" w:rsidR="00167F6E" w:rsidRDefault="00167F6E" w:rsidP="00167F6E">
      <w:pPr>
        <w:rPr>
          <w:b/>
          <w:bCs/>
        </w:rPr>
      </w:pPr>
      <w:r>
        <w:rPr>
          <w:b/>
          <w:bCs/>
        </w:rPr>
        <w:t>Golden Gate Circle for Students of The Urantia Book (CA) - - -103</w:t>
      </w:r>
    </w:p>
    <w:p w14:paraId="19801D35" w14:textId="77777777" w:rsidR="00167F6E" w:rsidRDefault="00167F6E" w:rsidP="00167F6E">
      <w:pPr>
        <w:rPr>
          <w:b/>
          <w:bCs/>
        </w:rPr>
      </w:pPr>
      <w:r>
        <w:rPr>
          <w:b/>
          <w:bCs/>
        </w:rPr>
        <w:t>(Michelle Klimesh, President)</w:t>
      </w:r>
      <w:r>
        <w:rPr>
          <w:b/>
          <w:bCs/>
        </w:rPr>
        <w:tab/>
      </w:r>
    </w:p>
    <w:p w14:paraId="62ED4687" w14:textId="77777777" w:rsidR="00167F6E" w:rsidRDefault="00167F6E" w:rsidP="00167F6E">
      <w:pPr>
        <w:rPr>
          <w:b/>
          <w:bCs/>
        </w:rPr>
      </w:pPr>
    </w:p>
    <w:p w14:paraId="43B7A5CC" w14:textId="77777777" w:rsidR="00167F6E" w:rsidRDefault="00167F6E" w:rsidP="00167F6E">
      <w:pPr>
        <w:rPr>
          <w:b/>
          <w:bCs/>
        </w:rPr>
      </w:pPr>
      <w:r>
        <w:rPr>
          <w:b/>
          <w:bCs/>
        </w:rPr>
        <w:t>Grand Canyon Urantia Book Society (AZ) - - - - - - - - - - - - - - -  70</w:t>
      </w:r>
    </w:p>
    <w:p w14:paraId="77606D81" w14:textId="77777777" w:rsidR="00167F6E" w:rsidRDefault="00167F6E" w:rsidP="00167F6E">
      <w:pPr>
        <w:rPr>
          <w:b/>
          <w:bCs/>
        </w:rPr>
      </w:pPr>
      <w:r>
        <w:rPr>
          <w:b/>
          <w:bCs/>
        </w:rPr>
        <w:t>(Larry Bowman, Secretary)</w:t>
      </w:r>
    </w:p>
    <w:p w14:paraId="4955EB5E" w14:textId="77777777" w:rsidR="00167F6E" w:rsidRDefault="00167F6E" w:rsidP="00167F6E">
      <w:pPr>
        <w:rPr>
          <w:b/>
          <w:bCs/>
        </w:rPr>
      </w:pPr>
    </w:p>
    <w:p w14:paraId="00335895" w14:textId="77777777" w:rsidR="00167F6E" w:rsidRDefault="00167F6E" w:rsidP="00167F6E">
      <w:pPr>
        <w:rPr>
          <w:b/>
          <w:bCs/>
        </w:rPr>
      </w:pPr>
      <w:r>
        <w:rPr>
          <w:b/>
          <w:bCs/>
        </w:rPr>
        <w:t>Heart of America Society (KS/MO) - - - - - - - - - - - - - - - - - - - - - 40</w:t>
      </w:r>
    </w:p>
    <w:p w14:paraId="4CDA0107" w14:textId="77777777" w:rsidR="00167F6E" w:rsidRDefault="00167F6E" w:rsidP="00167F6E">
      <w:pPr>
        <w:rPr>
          <w:b/>
          <w:bCs/>
        </w:rPr>
      </w:pPr>
      <w:r>
        <w:rPr>
          <w:b/>
          <w:bCs/>
        </w:rPr>
        <w:t>(Duane Johnson, President)</w:t>
      </w:r>
    </w:p>
    <w:p w14:paraId="62664C86" w14:textId="77777777" w:rsidR="00167F6E" w:rsidRDefault="00167F6E" w:rsidP="00167F6E">
      <w:pPr>
        <w:rPr>
          <w:b/>
          <w:bCs/>
        </w:rPr>
      </w:pPr>
    </w:p>
    <w:p w14:paraId="099296E3" w14:textId="77777777" w:rsidR="00167F6E" w:rsidRDefault="00167F6E" w:rsidP="00167F6E">
      <w:pPr>
        <w:rPr>
          <w:b/>
          <w:bCs/>
        </w:rPr>
      </w:pPr>
      <w:r>
        <w:rPr>
          <w:b/>
          <w:bCs/>
        </w:rPr>
        <w:t>Inland Northwest Urantia Society (ID, OR, WA) - - - - - - - - - - - 16 active, 5 inactive</w:t>
      </w:r>
    </w:p>
    <w:p w14:paraId="57B32CA6" w14:textId="77777777" w:rsidR="00167F6E" w:rsidRDefault="00167F6E" w:rsidP="00167F6E">
      <w:pPr>
        <w:rPr>
          <w:b/>
          <w:bCs/>
        </w:rPr>
      </w:pPr>
      <w:r>
        <w:rPr>
          <w:b/>
          <w:bCs/>
        </w:rPr>
        <w:t>(Jena Lassiter, Secretary)</w:t>
      </w:r>
    </w:p>
    <w:p w14:paraId="0FC4C043" w14:textId="77777777" w:rsidR="00167F6E" w:rsidRDefault="00167F6E" w:rsidP="00167F6E">
      <w:pPr>
        <w:rPr>
          <w:b/>
          <w:bCs/>
        </w:rPr>
      </w:pPr>
    </w:p>
    <w:p w14:paraId="0A1089A8" w14:textId="77777777" w:rsidR="00167F6E" w:rsidRDefault="00167F6E" w:rsidP="00167F6E">
      <w:pPr>
        <w:rPr>
          <w:b/>
          <w:bCs/>
        </w:rPr>
      </w:pPr>
      <w:r>
        <w:rPr>
          <w:b/>
          <w:bCs/>
        </w:rPr>
        <w:t>Northern Lights Society of Alaska (AK) - - - - - - - - - - - - - - - - -  13</w:t>
      </w:r>
    </w:p>
    <w:p w14:paraId="377DB82A" w14:textId="77777777" w:rsidR="00167F6E" w:rsidRDefault="00167F6E" w:rsidP="00167F6E">
      <w:pPr>
        <w:rPr>
          <w:b/>
          <w:bCs/>
        </w:rPr>
      </w:pPr>
      <w:r>
        <w:rPr>
          <w:b/>
          <w:bCs/>
        </w:rPr>
        <w:t>(Randal Tomson, Secretary)</w:t>
      </w:r>
    </w:p>
    <w:p w14:paraId="6D0EFDB2" w14:textId="77777777" w:rsidR="00167F6E" w:rsidRDefault="00167F6E" w:rsidP="00167F6E">
      <w:pPr>
        <w:rPr>
          <w:b/>
          <w:bCs/>
        </w:rPr>
      </w:pPr>
    </w:p>
    <w:p w14:paraId="732778B7" w14:textId="77777777" w:rsidR="00167F6E" w:rsidRDefault="00167F6E" w:rsidP="00167F6E">
      <w:pPr>
        <w:rPr>
          <w:b/>
          <w:bCs/>
        </w:rPr>
      </w:pPr>
      <w:r>
        <w:rPr>
          <w:b/>
          <w:bCs/>
        </w:rPr>
        <w:t xml:space="preserve">Urantia Book Society of Oklahoma- - - - - - - - - - - - - - - - - - - - -  72 active, 135 total </w:t>
      </w:r>
    </w:p>
    <w:p w14:paraId="4C4F09C7" w14:textId="77777777" w:rsidR="00167F6E" w:rsidRDefault="00167F6E" w:rsidP="00167F6E">
      <w:pPr>
        <w:rPr>
          <w:b/>
          <w:bCs/>
        </w:rPr>
      </w:pPr>
      <w:r>
        <w:rPr>
          <w:b/>
          <w:bCs/>
        </w:rPr>
        <w:t>(counted as still members as long as their emails don’t bounce)</w:t>
      </w:r>
    </w:p>
    <w:p w14:paraId="0F36F688" w14:textId="77777777" w:rsidR="00167F6E" w:rsidRDefault="00167F6E" w:rsidP="00167F6E">
      <w:pPr>
        <w:rPr>
          <w:b/>
          <w:bCs/>
        </w:rPr>
      </w:pPr>
      <w:r>
        <w:rPr>
          <w:b/>
          <w:bCs/>
        </w:rPr>
        <w:t xml:space="preserve">(Karen Allen, secretary) </w:t>
      </w:r>
    </w:p>
    <w:p w14:paraId="4A9C6DB6" w14:textId="77777777" w:rsidR="00167F6E" w:rsidRDefault="00167F6E" w:rsidP="00167F6E">
      <w:pPr>
        <w:rPr>
          <w:b/>
          <w:bCs/>
        </w:rPr>
      </w:pPr>
    </w:p>
    <w:p w14:paraId="6E29C2B2" w14:textId="77777777" w:rsidR="00167F6E" w:rsidRDefault="00167F6E" w:rsidP="00167F6E">
      <w:pPr>
        <w:rPr>
          <w:b/>
          <w:bCs/>
        </w:rPr>
      </w:pPr>
      <w:r>
        <w:rPr>
          <w:b/>
          <w:bCs/>
        </w:rPr>
        <w:t>Orvonton Urantia Society (IN) - - - - - - - - - - - - - - - - - - - - - - - -  29</w:t>
      </w:r>
    </w:p>
    <w:p w14:paraId="531F0FDD" w14:textId="77777777" w:rsidR="00167F6E" w:rsidRDefault="00167F6E" w:rsidP="00167F6E">
      <w:pPr>
        <w:rPr>
          <w:b/>
          <w:bCs/>
        </w:rPr>
      </w:pPr>
      <w:r>
        <w:rPr>
          <w:b/>
          <w:bCs/>
        </w:rPr>
        <w:t>(Dana Bredemeyer, Secretary)</w:t>
      </w:r>
    </w:p>
    <w:p w14:paraId="69B06C05" w14:textId="77777777" w:rsidR="00167F6E" w:rsidRDefault="00167F6E" w:rsidP="00167F6E">
      <w:pPr>
        <w:rPr>
          <w:b/>
          <w:bCs/>
        </w:rPr>
      </w:pPr>
    </w:p>
    <w:p w14:paraId="302CFABF" w14:textId="77777777" w:rsidR="00167F6E" w:rsidRDefault="00167F6E" w:rsidP="00167F6E">
      <w:pPr>
        <w:rPr>
          <w:b/>
          <w:bCs/>
        </w:rPr>
      </w:pPr>
      <w:r>
        <w:rPr>
          <w:b/>
          <w:bCs/>
        </w:rPr>
        <w:t>Rocky Mountain Spiritual Fellowship (CO) - - - - - - - - - - - - - - - 58</w:t>
      </w:r>
    </w:p>
    <w:p w14:paraId="489C3FB0" w14:textId="77777777" w:rsidR="00167F6E" w:rsidRDefault="00167F6E" w:rsidP="00167F6E">
      <w:pPr>
        <w:rPr>
          <w:b/>
          <w:bCs/>
        </w:rPr>
      </w:pPr>
      <w:r>
        <w:rPr>
          <w:b/>
          <w:bCs/>
        </w:rPr>
        <w:t>(David Kantor, secretary)</w:t>
      </w:r>
    </w:p>
    <w:p w14:paraId="2D4415A9" w14:textId="77777777" w:rsidR="00167F6E" w:rsidRDefault="00167F6E" w:rsidP="00167F6E">
      <w:pPr>
        <w:rPr>
          <w:b/>
          <w:bCs/>
        </w:rPr>
      </w:pPr>
    </w:p>
    <w:p w14:paraId="27FFBC41" w14:textId="77777777" w:rsidR="00167F6E" w:rsidRDefault="00167F6E" w:rsidP="00167F6E">
      <w:pPr>
        <w:rPr>
          <w:b/>
          <w:bCs/>
        </w:rPr>
      </w:pPr>
      <w:r>
        <w:rPr>
          <w:b/>
          <w:bCs/>
        </w:rPr>
        <w:t>Urantia Book Los Angeles Society (CA) - - - - - - - - - - - - - - - - - -22 active, 181 inactive</w:t>
      </w:r>
    </w:p>
    <w:p w14:paraId="18E5C482" w14:textId="77777777" w:rsidR="00167F6E" w:rsidRDefault="00167F6E" w:rsidP="00167F6E">
      <w:pPr>
        <w:rPr>
          <w:b/>
          <w:bCs/>
        </w:rPr>
      </w:pPr>
      <w:r>
        <w:rPr>
          <w:b/>
          <w:bCs/>
        </w:rPr>
        <w:t>(Cheryl Smiley, Secretary)</w:t>
      </w:r>
    </w:p>
    <w:p w14:paraId="41B08039" w14:textId="77777777" w:rsidR="00167F6E" w:rsidRDefault="00167F6E" w:rsidP="00167F6E">
      <w:pPr>
        <w:rPr>
          <w:b/>
          <w:bCs/>
        </w:rPr>
      </w:pPr>
    </w:p>
    <w:p w14:paraId="2B33F21C" w14:textId="77777777" w:rsidR="00167F6E" w:rsidRDefault="00167F6E" w:rsidP="00167F6E">
      <w:pPr>
        <w:rPr>
          <w:b/>
          <w:bCs/>
        </w:rPr>
      </w:pPr>
      <w:r>
        <w:rPr>
          <w:b/>
          <w:bCs/>
        </w:rPr>
        <w:t>Urantia Book Service Corps of New England - - - - - - - - - - - - - -23</w:t>
      </w:r>
    </w:p>
    <w:p w14:paraId="02DBE921" w14:textId="77777777" w:rsidR="00167F6E" w:rsidRDefault="00167F6E" w:rsidP="00167F6E">
      <w:pPr>
        <w:rPr>
          <w:b/>
          <w:bCs/>
        </w:rPr>
      </w:pPr>
      <w:r>
        <w:rPr>
          <w:b/>
          <w:bCs/>
        </w:rPr>
        <w:t>(Karen Larsen, Treasurer)</w:t>
      </w:r>
    </w:p>
    <w:p w14:paraId="498B3901" w14:textId="77777777" w:rsidR="00167F6E" w:rsidRDefault="00167F6E" w:rsidP="00167F6E">
      <w:pPr>
        <w:rPr>
          <w:b/>
          <w:bCs/>
        </w:rPr>
      </w:pPr>
    </w:p>
    <w:p w14:paraId="7D16C709" w14:textId="77777777" w:rsidR="00167F6E" w:rsidRDefault="00167F6E" w:rsidP="00167F6E">
      <w:pPr>
        <w:rPr>
          <w:b/>
          <w:bCs/>
        </w:rPr>
      </w:pPr>
      <w:r>
        <w:rPr>
          <w:b/>
          <w:bCs/>
        </w:rPr>
        <w:lastRenderedPageBreak/>
        <w:t>Urantia Book Society of Greater New York - - - - - - - - - - - - - - 17</w:t>
      </w:r>
    </w:p>
    <w:p w14:paraId="6DDE95C9" w14:textId="77777777" w:rsidR="00167F6E" w:rsidRDefault="00167F6E" w:rsidP="00167F6E">
      <w:pPr>
        <w:rPr>
          <w:b/>
          <w:bCs/>
        </w:rPr>
      </w:pPr>
      <w:r>
        <w:rPr>
          <w:b/>
          <w:bCs/>
        </w:rPr>
        <w:t>(Richard Daunt, Secretary)</w:t>
      </w:r>
    </w:p>
    <w:p w14:paraId="0F25210E" w14:textId="77777777" w:rsidR="00167F6E" w:rsidRDefault="00167F6E" w:rsidP="00167F6E">
      <w:pPr>
        <w:rPr>
          <w:b/>
          <w:bCs/>
        </w:rPr>
      </w:pPr>
    </w:p>
    <w:p w14:paraId="1E71D241" w14:textId="77777777" w:rsidR="00167F6E" w:rsidRDefault="00167F6E" w:rsidP="00167F6E">
      <w:pPr>
        <w:rPr>
          <w:b/>
          <w:bCs/>
        </w:rPr>
      </w:pPr>
      <w:r>
        <w:rPr>
          <w:b/>
          <w:bCs/>
        </w:rPr>
        <w:t>Vancouver Island People’s Society (BC, Canada) - - - - - - - - - -   4</w:t>
      </w:r>
    </w:p>
    <w:p w14:paraId="0F9BDBFC" w14:textId="77777777" w:rsidR="00167F6E" w:rsidRDefault="00167F6E" w:rsidP="00167F6E">
      <w:pPr>
        <w:rPr>
          <w:b/>
          <w:bCs/>
        </w:rPr>
      </w:pPr>
      <w:r>
        <w:rPr>
          <w:b/>
          <w:bCs/>
        </w:rPr>
        <w:t>(Debbie Bartman, President)</w:t>
      </w:r>
    </w:p>
    <w:p w14:paraId="69531A40" w14:textId="77777777" w:rsidR="00167F6E" w:rsidRDefault="00167F6E" w:rsidP="00167F6E">
      <w:pPr>
        <w:rPr>
          <w:b/>
          <w:bCs/>
        </w:rPr>
      </w:pPr>
      <w:r>
        <w:rPr>
          <w:b/>
          <w:bCs/>
        </w:rPr>
        <w:t>______________________________________________________________________________</w:t>
      </w:r>
    </w:p>
    <w:p w14:paraId="342302EF" w14:textId="77777777" w:rsidR="00167F6E" w:rsidRDefault="00167F6E" w:rsidP="00167F6E">
      <w:pPr>
        <w:rPr>
          <w:b/>
          <w:bCs/>
        </w:rPr>
      </w:pPr>
      <w:r>
        <w:rPr>
          <w:b/>
          <w:bCs/>
        </w:rPr>
        <w:t>Pilot Light Society of Seattle (WA) (Inactive)</w:t>
      </w:r>
    </w:p>
    <w:p w14:paraId="3E346410" w14:textId="77777777" w:rsidR="00167F6E" w:rsidRDefault="00167F6E" w:rsidP="00167F6E">
      <w:pPr>
        <w:rPr>
          <w:b/>
          <w:bCs/>
        </w:rPr>
      </w:pPr>
    </w:p>
    <w:p w14:paraId="7AEFA076" w14:textId="77777777" w:rsidR="00167F6E" w:rsidRDefault="00167F6E" w:rsidP="00167F6E">
      <w:pPr>
        <w:rPr>
          <w:b/>
          <w:bCs/>
        </w:rPr>
      </w:pPr>
      <w:r>
        <w:rPr>
          <w:b/>
          <w:bCs/>
        </w:rPr>
        <w:t xml:space="preserve">Sunrise Society of Urantians in Nevada (NV) </w:t>
      </w:r>
    </w:p>
    <w:p w14:paraId="55EBC939" w14:textId="77777777" w:rsidR="00167F6E" w:rsidRDefault="00167F6E" w:rsidP="00167F6E">
      <w:pPr>
        <w:rPr>
          <w:b/>
          <w:bCs/>
        </w:rPr>
      </w:pPr>
      <w:r>
        <w:rPr>
          <w:b/>
          <w:bCs/>
        </w:rPr>
        <w:t>(President Marvin Gawryn said, “…essentially inactive…no membership information available for two years.”</w:t>
      </w:r>
    </w:p>
    <w:p w14:paraId="5193815F" w14:textId="77777777" w:rsidR="00167F6E" w:rsidRDefault="00167F6E" w:rsidP="00167F6E">
      <w:pPr>
        <w:rPr>
          <w:b/>
          <w:bCs/>
        </w:rPr>
      </w:pPr>
    </w:p>
    <w:p w14:paraId="22D70868" w14:textId="77777777" w:rsidR="00167F6E" w:rsidRDefault="00167F6E" w:rsidP="00167F6E">
      <w:pPr>
        <w:rPr>
          <w:b/>
          <w:bCs/>
        </w:rPr>
      </w:pPr>
      <w:r>
        <w:rPr>
          <w:b/>
          <w:bCs/>
        </w:rPr>
        <w:t>Urantia Society of North Texas (TX) (defunct)</w:t>
      </w:r>
    </w:p>
    <w:p w14:paraId="3FB34BD1" w14:textId="77777777" w:rsidR="00167F6E" w:rsidRDefault="00167F6E" w:rsidP="00167F6E"/>
    <w:p w14:paraId="283AA156" w14:textId="77777777" w:rsidR="00B50B3C" w:rsidRPr="00DC180A" w:rsidRDefault="00B50B3C" w:rsidP="00B50B3C">
      <w:pPr>
        <w:rPr>
          <w:b/>
          <w:bCs/>
        </w:rPr>
      </w:pPr>
      <w:r>
        <w:t>********************************************************************</w:t>
      </w:r>
    </w:p>
    <w:p w14:paraId="6C4C1AAF" w14:textId="77777777" w:rsidR="00B50B3C" w:rsidRDefault="00B50B3C" w:rsidP="00B50B3C">
      <w:pPr>
        <w:pStyle w:val="NormalWeb"/>
        <w:spacing w:before="0" w:beforeAutospacing="0" w:after="0" w:afterAutospacing="0"/>
        <w:rPr>
          <w:b/>
          <w:bCs/>
          <w:color w:val="000000"/>
          <w:sz w:val="28"/>
          <w:szCs w:val="28"/>
          <w:u w:val="single"/>
        </w:rPr>
      </w:pPr>
      <w:r>
        <w:rPr>
          <w:b/>
          <w:bCs/>
          <w:color w:val="000000"/>
          <w:sz w:val="28"/>
          <w:szCs w:val="28"/>
          <w:u w:val="single"/>
        </w:rPr>
        <w:t>6.  Election of new GC members</w:t>
      </w:r>
    </w:p>
    <w:p w14:paraId="3EA89F7D" w14:textId="77777777" w:rsidR="00B50B3C" w:rsidRDefault="00B50B3C" w:rsidP="00B50B3C">
      <w:pPr>
        <w:pStyle w:val="NormalWeb"/>
        <w:spacing w:before="0" w:beforeAutospacing="0" w:after="0" w:afterAutospacing="0"/>
        <w:rPr>
          <w:color w:val="000000"/>
          <w:sz w:val="28"/>
          <w:szCs w:val="28"/>
        </w:rPr>
      </w:pPr>
      <w:r>
        <w:rPr>
          <w:color w:val="000000"/>
          <w:sz w:val="28"/>
          <w:szCs w:val="28"/>
        </w:rPr>
        <w:t>Twenty potential members completed the application for General Council. The applications are on file.</w:t>
      </w:r>
      <w:r w:rsidRPr="000656A0">
        <w:rPr>
          <w:color w:val="000000"/>
          <w:sz w:val="28"/>
          <w:szCs w:val="28"/>
        </w:rPr>
        <w:t xml:space="preserve"> </w:t>
      </w:r>
    </w:p>
    <w:p w14:paraId="65FB583F" w14:textId="79C45727" w:rsidR="00B50B3C" w:rsidRDefault="00B50B3C" w:rsidP="00B50B3C">
      <w:pPr>
        <w:pStyle w:val="NormalWeb"/>
        <w:spacing w:before="0" w:beforeAutospacing="0" w:after="0" w:afterAutospacing="0"/>
        <w:rPr>
          <w:color w:val="000000"/>
          <w:sz w:val="28"/>
          <w:szCs w:val="28"/>
        </w:rPr>
      </w:pPr>
      <w:r>
        <w:rPr>
          <w:color w:val="000000"/>
          <w:sz w:val="28"/>
          <w:szCs w:val="28"/>
        </w:rPr>
        <w:t xml:space="preserve">Acting as an </w:t>
      </w:r>
      <w:r w:rsidRPr="00225E84">
        <w:rPr>
          <w:i/>
          <w:iCs/>
          <w:color w:val="000000"/>
          <w:sz w:val="28"/>
          <w:szCs w:val="28"/>
        </w:rPr>
        <w:t>ad hoc</w:t>
      </w:r>
      <w:r>
        <w:rPr>
          <w:color w:val="000000"/>
          <w:sz w:val="28"/>
          <w:szCs w:val="28"/>
        </w:rPr>
        <w:t xml:space="preserve"> nominating committee, Steve Sawyer and Derek Samaras (with help from Gina Lassiter and Cristina Seaborn) interviewed the applicants at length, in order to help Councilors make informed choices.  While all applicants are greatly appreciated, nine candidates were presented as most qualified: Sally Annabella, Richard Armah, Robyn Bondeson, Trudi Cooper, Pamela Keller, Alvin Lockett, Stacy Lutz, David Meyer, and</w:t>
      </w:r>
      <w:r w:rsidR="0015064A">
        <w:rPr>
          <w:color w:val="000000"/>
          <w:sz w:val="28"/>
          <w:szCs w:val="28"/>
        </w:rPr>
        <w:t xml:space="preserve"> </w:t>
      </w:r>
      <w:r>
        <w:rPr>
          <w:color w:val="000000"/>
          <w:sz w:val="28"/>
          <w:szCs w:val="28"/>
        </w:rPr>
        <w:t>Oluwatooni (Toni) Oyeyemi.</w:t>
      </w:r>
    </w:p>
    <w:p w14:paraId="767560EB" w14:textId="77777777" w:rsidR="00B50B3C" w:rsidRDefault="00B50B3C" w:rsidP="00B50B3C">
      <w:pPr>
        <w:pStyle w:val="NormalWeb"/>
        <w:spacing w:before="0" w:beforeAutospacing="0" w:after="0" w:afterAutospacing="0"/>
        <w:rPr>
          <w:color w:val="000000"/>
          <w:sz w:val="28"/>
          <w:szCs w:val="28"/>
        </w:rPr>
      </w:pPr>
      <w:r>
        <w:rPr>
          <w:color w:val="000000"/>
          <w:sz w:val="28"/>
          <w:szCs w:val="28"/>
        </w:rPr>
        <w:t>Through unanimous consent, the group moved into a committee of the whole for confidential discussions of candidates and back to formal session for each vote.</w:t>
      </w:r>
    </w:p>
    <w:p w14:paraId="10141721" w14:textId="77777777" w:rsidR="00B50B3C" w:rsidRPr="00495F1F" w:rsidRDefault="00B50B3C" w:rsidP="00B50B3C">
      <w:pPr>
        <w:pStyle w:val="NormalWeb"/>
        <w:spacing w:before="0" w:beforeAutospacing="0" w:after="0" w:afterAutospacing="0"/>
        <w:jc w:val="center"/>
        <w:rPr>
          <w:b/>
          <w:bCs/>
          <w:color w:val="000000"/>
          <w:sz w:val="28"/>
          <w:szCs w:val="28"/>
        </w:rPr>
      </w:pPr>
      <w:r w:rsidRPr="00495F1F">
        <w:rPr>
          <w:b/>
          <w:bCs/>
          <w:color w:val="000000"/>
          <w:sz w:val="28"/>
          <w:szCs w:val="28"/>
        </w:rPr>
        <w:t>RESULTS</w:t>
      </w:r>
    </w:p>
    <w:p w14:paraId="6DC7F4EC" w14:textId="77777777" w:rsidR="00B50B3C" w:rsidRDefault="00B50B3C" w:rsidP="00B50B3C">
      <w:pPr>
        <w:pStyle w:val="NormalWeb"/>
        <w:spacing w:before="0" w:beforeAutospacing="0" w:after="0" w:afterAutospacing="0"/>
        <w:rPr>
          <w:color w:val="000000"/>
          <w:sz w:val="28"/>
          <w:szCs w:val="28"/>
        </w:rPr>
      </w:pPr>
      <w:r w:rsidRPr="00B35F5C">
        <w:rPr>
          <w:b/>
          <w:bCs/>
          <w:color w:val="000000"/>
          <w:sz w:val="28"/>
          <w:szCs w:val="28"/>
        </w:rPr>
        <w:t>First round</w:t>
      </w:r>
      <w:r>
        <w:rPr>
          <w:color w:val="000000"/>
          <w:sz w:val="28"/>
          <w:szCs w:val="28"/>
        </w:rPr>
        <w:t xml:space="preserve"> of voting:  </w:t>
      </w:r>
      <w:r w:rsidRPr="00B35F5C">
        <w:rPr>
          <w:b/>
          <w:bCs/>
          <w:color w:val="000000"/>
          <w:sz w:val="28"/>
          <w:szCs w:val="28"/>
        </w:rPr>
        <w:t>Sally An</w:t>
      </w:r>
      <w:r>
        <w:rPr>
          <w:b/>
          <w:bCs/>
          <w:color w:val="000000"/>
          <w:sz w:val="28"/>
          <w:szCs w:val="28"/>
        </w:rPr>
        <w:t>n</w:t>
      </w:r>
      <w:r w:rsidRPr="00B35F5C">
        <w:rPr>
          <w:b/>
          <w:bCs/>
          <w:color w:val="000000"/>
          <w:sz w:val="28"/>
          <w:szCs w:val="28"/>
        </w:rPr>
        <w:t>abella</w:t>
      </w:r>
      <w:r>
        <w:rPr>
          <w:color w:val="000000"/>
          <w:sz w:val="28"/>
          <w:szCs w:val="28"/>
        </w:rPr>
        <w:t xml:space="preserve"> = 20; Alvin Lockett = 3; Robyn Bondeson = 1; and Pamela Keller = 1.</w:t>
      </w:r>
    </w:p>
    <w:p w14:paraId="2B0BFAD2" w14:textId="77777777" w:rsidR="00B50B3C" w:rsidRDefault="00B50B3C" w:rsidP="00B50B3C">
      <w:pPr>
        <w:pStyle w:val="NormalWeb"/>
        <w:spacing w:before="0" w:beforeAutospacing="0" w:after="0" w:afterAutospacing="0"/>
        <w:rPr>
          <w:color w:val="000000"/>
          <w:sz w:val="28"/>
          <w:szCs w:val="28"/>
        </w:rPr>
      </w:pPr>
      <w:r w:rsidRPr="002B2A5A">
        <w:rPr>
          <w:b/>
          <w:bCs/>
          <w:color w:val="000000"/>
          <w:sz w:val="28"/>
          <w:szCs w:val="28"/>
        </w:rPr>
        <w:t>Second round</w:t>
      </w:r>
      <w:r>
        <w:rPr>
          <w:color w:val="000000"/>
          <w:sz w:val="28"/>
          <w:szCs w:val="28"/>
        </w:rPr>
        <w:t xml:space="preserve"> of voting</w:t>
      </w:r>
      <w:r w:rsidRPr="008E1A34">
        <w:rPr>
          <w:b/>
          <w:bCs/>
          <w:color w:val="000000"/>
          <w:sz w:val="28"/>
          <w:szCs w:val="28"/>
        </w:rPr>
        <w:t xml:space="preserve">:  Alvin Lockett </w:t>
      </w:r>
      <w:r w:rsidRPr="008E1A34">
        <w:rPr>
          <w:color w:val="000000"/>
          <w:sz w:val="28"/>
          <w:szCs w:val="28"/>
        </w:rPr>
        <w:t>= 20</w:t>
      </w:r>
      <w:r>
        <w:rPr>
          <w:color w:val="000000"/>
          <w:sz w:val="28"/>
          <w:szCs w:val="28"/>
        </w:rPr>
        <w:t>; Trudi Cooper = 7.</w:t>
      </w:r>
    </w:p>
    <w:p w14:paraId="05A21226" w14:textId="5996CFA9" w:rsidR="00B50B3C" w:rsidRDefault="00B50B3C" w:rsidP="00B50B3C">
      <w:pPr>
        <w:pStyle w:val="NormalWeb"/>
        <w:spacing w:before="0" w:beforeAutospacing="0" w:after="0" w:afterAutospacing="0"/>
        <w:rPr>
          <w:color w:val="000000"/>
          <w:sz w:val="28"/>
          <w:szCs w:val="28"/>
        </w:rPr>
      </w:pPr>
      <w:r w:rsidRPr="008E1A34">
        <w:rPr>
          <w:b/>
          <w:bCs/>
          <w:color w:val="000000"/>
          <w:sz w:val="28"/>
          <w:szCs w:val="28"/>
        </w:rPr>
        <w:t>Third round</w:t>
      </w:r>
      <w:r>
        <w:rPr>
          <w:color w:val="000000"/>
          <w:sz w:val="28"/>
          <w:szCs w:val="28"/>
        </w:rPr>
        <w:t xml:space="preserve"> of voting:  </w:t>
      </w:r>
      <w:r w:rsidRPr="00585C14">
        <w:rPr>
          <w:b/>
          <w:bCs/>
          <w:color w:val="000000"/>
          <w:sz w:val="28"/>
          <w:szCs w:val="28"/>
        </w:rPr>
        <w:t>Oluwatooni (Toni) Oyeyemi</w:t>
      </w:r>
      <w:r>
        <w:rPr>
          <w:color w:val="000000"/>
          <w:sz w:val="28"/>
          <w:szCs w:val="28"/>
        </w:rPr>
        <w:t xml:space="preserve"> = 21; Trudi Cooper = 1; Pam Keller = 1.</w:t>
      </w:r>
    </w:p>
    <w:p w14:paraId="09A96C00" w14:textId="3E2ECBC8" w:rsidR="00DD0229" w:rsidRDefault="00DD0229" w:rsidP="00B50B3C">
      <w:pPr>
        <w:pStyle w:val="NormalWeb"/>
        <w:spacing w:before="0" w:beforeAutospacing="0" w:after="0" w:afterAutospacing="0"/>
        <w:rPr>
          <w:color w:val="000000"/>
          <w:sz w:val="28"/>
          <w:szCs w:val="28"/>
        </w:rPr>
      </w:pPr>
      <w:r>
        <w:rPr>
          <w:color w:val="000000"/>
          <w:sz w:val="28"/>
          <w:szCs w:val="28"/>
        </w:rPr>
        <w:t>The following people volunteered as “Fellowship buddies” for the new Councilors:  Sally Annabella = Tom Allen; Al Lockett = Mike Painter;  Oluwatooni (Toni) Oyeyemi = Andrè Radatus</w:t>
      </w:r>
    </w:p>
    <w:p w14:paraId="359EF6B3" w14:textId="77777777" w:rsidR="00B50B3C" w:rsidRDefault="00B50B3C" w:rsidP="00B50B3C">
      <w:pPr>
        <w:pStyle w:val="NormalWeb"/>
        <w:spacing w:before="0" w:beforeAutospacing="0" w:after="0" w:afterAutospacing="0"/>
        <w:rPr>
          <w:color w:val="000000"/>
          <w:sz w:val="28"/>
          <w:szCs w:val="28"/>
        </w:rPr>
      </w:pPr>
    </w:p>
    <w:p w14:paraId="2E6B0207" w14:textId="77777777" w:rsidR="00B50B3C" w:rsidRDefault="00B50B3C" w:rsidP="00B50B3C">
      <w:pPr>
        <w:pStyle w:val="NormalWeb"/>
        <w:spacing w:before="0" w:beforeAutospacing="0" w:after="0" w:afterAutospacing="0"/>
        <w:rPr>
          <w:color w:val="000000"/>
          <w:sz w:val="28"/>
          <w:szCs w:val="28"/>
        </w:rPr>
      </w:pPr>
      <w:r>
        <w:rPr>
          <w:color w:val="000000"/>
          <w:sz w:val="28"/>
          <w:szCs w:val="28"/>
        </w:rPr>
        <w:t>GC members indicated how difficult it was to choose only three from so many outstanding people.  Applicants not elected today are encouraged to reapply for consideration at the Triennial Delegate Assembly in July.  Additionally, they are invited to participate in committees and other roles in the Fellowship.</w:t>
      </w:r>
    </w:p>
    <w:p w14:paraId="5A398794" w14:textId="77777777" w:rsidR="00B50B3C" w:rsidRDefault="00B50B3C" w:rsidP="00B50B3C">
      <w:pPr>
        <w:pStyle w:val="NormalWeb"/>
        <w:spacing w:before="0" w:beforeAutospacing="0" w:after="0" w:afterAutospacing="0"/>
        <w:rPr>
          <w:color w:val="000000"/>
          <w:sz w:val="28"/>
          <w:szCs w:val="28"/>
        </w:rPr>
      </w:pPr>
      <w:r w:rsidRPr="001571C2">
        <w:rPr>
          <w:color w:val="000000"/>
          <w:sz w:val="28"/>
          <w:szCs w:val="28"/>
        </w:rPr>
        <w:t>Geoff Theiss</w:t>
      </w:r>
      <w:r>
        <w:rPr>
          <w:color w:val="000000"/>
          <w:sz w:val="28"/>
          <w:szCs w:val="28"/>
        </w:rPr>
        <w:t xml:space="preserve"> also briefly entertained suggestions for improving the future process of selecting GC members when there are many applications. Comments included </w:t>
      </w:r>
      <w:r>
        <w:rPr>
          <w:color w:val="000000"/>
          <w:sz w:val="28"/>
          <w:szCs w:val="28"/>
        </w:rPr>
        <w:lastRenderedPageBreak/>
        <w:t xml:space="preserve">planning enough time after the deadline for GC members to read the applications, and for a nominating committee to narrow the field.  Then those most qualified candidates would be invited to attend the GC meeting and speak for themselves.  Geoff encouraged GC members to send him further comments on an improved future process.  Albert Lassiter explained that sending an email to </w:t>
      </w:r>
      <w:hyperlink r:id="rId7" w:history="1">
        <w:r w:rsidRPr="00826CAA">
          <w:rPr>
            <w:rStyle w:val="Hyperlink"/>
            <w:sz w:val="28"/>
            <w:szCs w:val="28"/>
          </w:rPr>
          <w:t>gc@urantiabook.org</w:t>
        </w:r>
      </w:hyperlink>
      <w:r>
        <w:rPr>
          <w:color w:val="000000"/>
          <w:sz w:val="28"/>
          <w:szCs w:val="28"/>
        </w:rPr>
        <w:t xml:space="preserve"> will initiate a GC thread on this topic.</w:t>
      </w:r>
    </w:p>
    <w:p w14:paraId="6C132C14" w14:textId="77777777" w:rsidR="00B50B3C" w:rsidRDefault="00B50B3C" w:rsidP="00B50B3C">
      <w:pPr>
        <w:pStyle w:val="NormalWeb"/>
        <w:spacing w:before="0" w:beforeAutospacing="0" w:after="0" w:afterAutospacing="0"/>
        <w:rPr>
          <w:color w:val="000000"/>
          <w:sz w:val="28"/>
          <w:szCs w:val="28"/>
        </w:rPr>
      </w:pPr>
    </w:p>
    <w:p w14:paraId="368EEA03" w14:textId="77777777" w:rsidR="00B50B3C" w:rsidRPr="002B00FD" w:rsidRDefault="00B50B3C" w:rsidP="00B50B3C">
      <w:pPr>
        <w:pStyle w:val="NormalWeb"/>
        <w:spacing w:before="0" w:beforeAutospacing="0" w:after="0" w:afterAutospacing="0"/>
        <w:rPr>
          <w:b/>
          <w:bCs/>
          <w:color w:val="000000"/>
          <w:sz w:val="28"/>
          <w:szCs w:val="28"/>
          <w:u w:val="single"/>
        </w:rPr>
      </w:pPr>
      <w:r>
        <w:rPr>
          <w:b/>
          <w:bCs/>
          <w:color w:val="000000"/>
          <w:sz w:val="28"/>
          <w:szCs w:val="28"/>
          <w:u w:val="single"/>
        </w:rPr>
        <w:t xml:space="preserve">7.  Constitutional Amendment:  Update Language for Secretary-General, </w:t>
      </w:r>
      <w:r w:rsidRPr="00AA47FC">
        <w:rPr>
          <w:color w:val="000000"/>
          <w:sz w:val="28"/>
          <w:szCs w:val="28"/>
        </w:rPr>
        <w:t>submitted by the EC</w:t>
      </w:r>
    </w:p>
    <w:p w14:paraId="23B43A8D" w14:textId="77777777" w:rsidR="00B50B3C" w:rsidRDefault="00B50B3C" w:rsidP="00B50B3C">
      <w:pPr>
        <w:ind w:firstLine="432"/>
      </w:pPr>
      <w:r w:rsidRPr="002A6DA0">
        <w:t xml:space="preserve">  </w:t>
      </w:r>
    </w:p>
    <w:p w14:paraId="5436F54F" w14:textId="77777777" w:rsidR="00B50B3C" w:rsidRPr="002A6DA0" w:rsidRDefault="00B50B3C" w:rsidP="00B50B3C">
      <w:pPr>
        <w:ind w:firstLine="432"/>
      </w:pPr>
      <w:r w:rsidRPr="002A6DA0">
        <w:t xml:space="preserve">  DELETE </w:t>
      </w:r>
      <w:r>
        <w:t>ORANGE -</w:t>
      </w:r>
      <w:r w:rsidRPr="002A6DA0">
        <w:t xml:space="preserve"> ADD </w:t>
      </w:r>
      <w:r>
        <w:t>RED</w:t>
      </w:r>
    </w:p>
    <w:p w14:paraId="5B6DB97B" w14:textId="77777777" w:rsidR="00B50B3C" w:rsidRDefault="00B50B3C" w:rsidP="00B50B3C">
      <w:r w:rsidRPr="002A6DA0">
        <w:rPr>
          <w:u w:val="single"/>
        </w:rPr>
        <w:t>Section 9.7. Secretary-General</w:t>
      </w:r>
      <w:r w:rsidRPr="002A6DA0">
        <w:t>: The Secretary-General shall be the principal clerical officer and the liaison officer between the General Council and each of the Departmental Committees; and shall be ex-officio a member of all such committees but without power to vote thereon; and shall assist in the correlation of the work of the Departmental Committees</w:t>
      </w:r>
      <w:r w:rsidRPr="00DC790B">
        <w:rPr>
          <w:b/>
          <w:bCs/>
          <w:strike/>
          <w:color w:val="D9730D"/>
        </w:rPr>
        <w:t>; and shall keep and preserve the records of the meetings and proceedings and copies of all official reports, records, and documents of such Committees; and shall keep and preserve all records of the officers of Local Societies, and shall keep and preserve such other records of THE URANTIA BOOK FELLOWSHIP as shall be directed by the By-laws of THE URANTIA BOOK FELLOWSHIP</w:t>
      </w:r>
      <w:r w:rsidRPr="00DC790B">
        <w:rPr>
          <w:b/>
          <w:bCs/>
        </w:rPr>
        <w:t>.</w:t>
      </w:r>
      <w:r w:rsidRPr="002A6DA0">
        <w:t xml:space="preserve"> In the event of the inability of the Secretary or Treasurer, or both, to act, the Secretary</w:t>
      </w:r>
      <w:r w:rsidRPr="002A6DA0">
        <w:rPr>
          <w:color w:val="D9730D"/>
        </w:rPr>
        <w:t>-</w:t>
      </w:r>
      <w:r w:rsidRPr="002A6DA0">
        <w:t>General shall exercise the powers and perform the duties of Secretary or Treasurer, or both. In the event of the temporary inability of the Secretary-General to act, the President, by and with the consent of a majority of the Executive Committee, shall have power to appoint an Acting Secretary-General, who shall succeed to the powers and duties of the Secretary-General during the period of such temporary inability to act.</w:t>
      </w:r>
    </w:p>
    <w:p w14:paraId="1B717F19" w14:textId="77777777" w:rsidR="00B50B3C" w:rsidRPr="002A6DA0" w:rsidRDefault="00B50B3C" w:rsidP="00B50B3C"/>
    <w:p w14:paraId="6C25ACA2" w14:textId="77777777" w:rsidR="00B50B3C" w:rsidRDefault="00B50B3C" w:rsidP="00B50B3C">
      <w:r w:rsidRPr="002A6DA0">
        <w:rPr>
          <w:u w:val="single"/>
        </w:rPr>
        <w:t>Section 5.4. Local Government:</w:t>
      </w:r>
      <w:r w:rsidRPr="002A6DA0">
        <w:t xml:space="preserve"> Each Local Society shall have a congregational form of organization and government; its officers shall be a President, a Vice-President, a Secretary, a Treasurer, and such other officers as may be desired; and these officers shall be elected for a term of one (1), two (2), or three (3) years in accordance with procedures established by each Local Society. </w:t>
      </w:r>
      <w:r w:rsidRPr="00DC790B">
        <w:rPr>
          <w:b/>
          <w:bCs/>
          <w:strike/>
          <w:color w:val="D9730D"/>
        </w:rPr>
        <w:t>The Secretary-General of</w:t>
      </w:r>
      <w:r w:rsidRPr="00DC790B">
        <w:t xml:space="preserve"> </w:t>
      </w:r>
      <w:r w:rsidRPr="002A6DA0">
        <w:t xml:space="preserve">THE URANTIA BOOK FELLOWSHIP </w:t>
      </w:r>
      <w:r w:rsidRPr="00F67F28">
        <w:rPr>
          <w:b/>
          <w:bCs/>
          <w:color w:val="FF0000"/>
        </w:rPr>
        <w:t xml:space="preserve">administrative staff </w:t>
      </w:r>
      <w:r w:rsidRPr="002A6DA0">
        <w:t xml:space="preserve">shall be notified by the Secretary of each Local Society of the names of the officers of such Local Society within thirty (30) days subsequent to their election. Each Local Society shall have a Membership Committee and such other committees as may from time to time be established by the By-laws of such Local Society. </w:t>
      </w:r>
      <w:r w:rsidRPr="00DC790B">
        <w:rPr>
          <w:b/>
          <w:bCs/>
          <w:strike/>
          <w:color w:val="D9730D"/>
        </w:rPr>
        <w:t>The Secretary-General of</w:t>
      </w:r>
      <w:r w:rsidRPr="002A6DA0">
        <w:t xml:space="preserve"> THE URANTIA BOOK FELLOWSHIP </w:t>
      </w:r>
      <w:r w:rsidRPr="00F67F28">
        <w:rPr>
          <w:b/>
          <w:bCs/>
          <w:color w:val="FF0000"/>
        </w:rPr>
        <w:t>administrative staff</w:t>
      </w:r>
      <w:r w:rsidRPr="00F67F28">
        <w:rPr>
          <w:color w:val="FF0000"/>
        </w:rPr>
        <w:t xml:space="preserve"> </w:t>
      </w:r>
      <w:r w:rsidRPr="002A6DA0">
        <w:t>shall be provided by the Secretary of each Local Society with a current copy of the Constitution and By-laws of such Local Society and within thirty (30) days subsequent to any modification of change. Each Local Society shall be autonomous in all matters of its government and activities, including the determination of its membership, except as limited by this Constitution or delegated to the General Council, the Executive Committee, or one or more of the Departmental Committees</w:t>
      </w:r>
      <w:r>
        <w:t>.</w:t>
      </w:r>
    </w:p>
    <w:p w14:paraId="7C5CB8C9" w14:textId="77777777" w:rsidR="00B50B3C" w:rsidRDefault="00B50B3C" w:rsidP="00B50B3C"/>
    <w:p w14:paraId="0C29F3A1" w14:textId="77777777" w:rsidR="00B50B3C" w:rsidRPr="00CC6AE4" w:rsidRDefault="00B50B3C" w:rsidP="00B50B3C">
      <w:r w:rsidRPr="00CC6AE4">
        <w:t>Discussion followed.</w:t>
      </w:r>
    </w:p>
    <w:p w14:paraId="40741DA9" w14:textId="77777777" w:rsidR="00B50B3C" w:rsidRPr="0046511F" w:rsidRDefault="00B50B3C" w:rsidP="00B50B3C">
      <w:pPr>
        <w:rPr>
          <w:b/>
          <w:bCs/>
          <w:sz w:val="28"/>
          <w:szCs w:val="28"/>
        </w:rPr>
      </w:pPr>
      <w:r w:rsidRPr="0046511F">
        <w:rPr>
          <w:b/>
          <w:bCs/>
          <w:sz w:val="28"/>
          <w:szCs w:val="28"/>
        </w:rPr>
        <w:t>The vote failed to pass by a ¾ majority with 19 yes votes, 6 no votes, and 2 abstensions.</w:t>
      </w:r>
    </w:p>
    <w:p w14:paraId="41A2C2BF" w14:textId="77777777" w:rsidR="00B50B3C" w:rsidRPr="00106AB0" w:rsidRDefault="00B50B3C" w:rsidP="00B50B3C">
      <w:pPr>
        <w:rPr>
          <w:b/>
          <w:bCs/>
        </w:rPr>
      </w:pPr>
      <w:r w:rsidRPr="00106AB0">
        <w:rPr>
          <w:b/>
          <w:bCs/>
        </w:rPr>
        <w:lastRenderedPageBreak/>
        <w:t xml:space="preserve">Therefore, Geoff  asked for, and received, unanimous consent to postpone indefinitely the vote on the following companion By-Law change proposal.  </w:t>
      </w:r>
    </w:p>
    <w:p w14:paraId="1C15F7E0" w14:textId="77777777" w:rsidR="00B50B3C" w:rsidRPr="002A6DA0" w:rsidRDefault="00B50B3C" w:rsidP="00B50B3C"/>
    <w:p w14:paraId="11D301BA" w14:textId="77777777" w:rsidR="00B50B3C" w:rsidRDefault="00B50B3C" w:rsidP="00B50B3C">
      <w:pPr>
        <w:jc w:val="center"/>
        <w:rPr>
          <w:b/>
          <w:bCs/>
        </w:rPr>
      </w:pPr>
      <w:r w:rsidRPr="002A6DA0">
        <w:rPr>
          <w:b/>
          <w:bCs/>
        </w:rPr>
        <w:t>BY</w:t>
      </w:r>
      <w:r>
        <w:rPr>
          <w:b/>
          <w:bCs/>
        </w:rPr>
        <w:t>-</w:t>
      </w:r>
      <w:r w:rsidRPr="002A6DA0">
        <w:rPr>
          <w:b/>
          <w:bCs/>
        </w:rPr>
        <w:t>LAW</w:t>
      </w:r>
      <w:r>
        <w:rPr>
          <w:b/>
          <w:bCs/>
        </w:rPr>
        <w:t xml:space="preserve"> Change proposal</w:t>
      </w:r>
    </w:p>
    <w:p w14:paraId="66F5FCA2" w14:textId="77777777" w:rsidR="00B50B3C" w:rsidRPr="002A6DA0" w:rsidRDefault="00B50B3C" w:rsidP="00B50B3C">
      <w:pPr>
        <w:rPr>
          <w:b/>
          <w:bCs/>
        </w:rPr>
      </w:pPr>
    </w:p>
    <w:p w14:paraId="05E9B84F" w14:textId="77777777" w:rsidR="00B50B3C" w:rsidRDefault="00B50B3C" w:rsidP="00B50B3C">
      <w:r w:rsidRPr="002A6DA0">
        <w:t xml:space="preserve">Paragraph 1.5. Record of Officers of Local Societies: When a Local Society has been issued a charter, the names of the Founders shall be reported to the Secretary-General </w:t>
      </w:r>
      <w:r w:rsidRPr="00F67F28">
        <w:rPr>
          <w:b/>
          <w:bCs/>
          <w:color w:val="FF0000"/>
        </w:rPr>
        <w:t>and</w:t>
      </w:r>
      <w:r w:rsidRPr="00F67F28">
        <w:rPr>
          <w:color w:val="FF0000"/>
        </w:rPr>
        <w:t xml:space="preserve"> </w:t>
      </w:r>
      <w:r w:rsidRPr="00F67F28">
        <w:rPr>
          <w:b/>
          <w:bCs/>
          <w:color w:val="FF0000"/>
        </w:rPr>
        <w:t>THE URANTIA BOOK FELLOWSHIP</w:t>
      </w:r>
      <w:r w:rsidRPr="00F67F28">
        <w:rPr>
          <w:color w:val="FF0000"/>
        </w:rPr>
        <w:t xml:space="preserve"> </w:t>
      </w:r>
      <w:r w:rsidRPr="00F67F28">
        <w:rPr>
          <w:b/>
          <w:bCs/>
          <w:color w:val="FF0000"/>
        </w:rPr>
        <w:t>administrative staff</w:t>
      </w:r>
      <w:r w:rsidRPr="00F67F28">
        <w:rPr>
          <w:color w:val="FF0000"/>
        </w:rPr>
        <w:t xml:space="preserve"> </w:t>
      </w:r>
      <w:r w:rsidRPr="002A6DA0">
        <w:t xml:space="preserve">by the Chair of the Membership Committee. The Secretary of each Local Society shall file with </w:t>
      </w:r>
      <w:r w:rsidRPr="003764C7">
        <w:rPr>
          <w:b/>
          <w:bCs/>
          <w:strike/>
          <w:color w:val="ED7D31"/>
        </w:rPr>
        <w:t>the Secretary-General</w:t>
      </w:r>
      <w:r w:rsidRPr="003764C7">
        <w:rPr>
          <w:color w:val="ED7D31"/>
        </w:rPr>
        <w:t xml:space="preserve"> </w:t>
      </w:r>
      <w:r w:rsidRPr="00F67F28">
        <w:rPr>
          <w:b/>
          <w:bCs/>
          <w:color w:val="FF0000"/>
        </w:rPr>
        <w:t>THE URANTIA BOOK FELLOWSHIP</w:t>
      </w:r>
      <w:r w:rsidRPr="00F67F28">
        <w:rPr>
          <w:color w:val="FF0000"/>
        </w:rPr>
        <w:t xml:space="preserve"> </w:t>
      </w:r>
      <w:r w:rsidRPr="00F67F28">
        <w:rPr>
          <w:b/>
          <w:bCs/>
          <w:color w:val="FF0000"/>
        </w:rPr>
        <w:t>administrative staff</w:t>
      </w:r>
      <w:r w:rsidRPr="00F67F28">
        <w:rPr>
          <w:color w:val="FF0000"/>
        </w:rPr>
        <w:t xml:space="preserve"> </w:t>
      </w:r>
      <w:r w:rsidRPr="002A6DA0">
        <w:t xml:space="preserve">a certified list of the names of the officers of such Local Society within thirty (30) days after the election thereof, and </w:t>
      </w:r>
      <w:r w:rsidRPr="003764C7">
        <w:rPr>
          <w:b/>
          <w:bCs/>
          <w:strike/>
          <w:color w:val="ED7D31"/>
        </w:rPr>
        <w:t>the Secretary-General</w:t>
      </w:r>
      <w:r w:rsidRPr="003764C7">
        <w:rPr>
          <w:b/>
          <w:bCs/>
          <w:color w:val="ED7D31"/>
        </w:rPr>
        <w:t xml:space="preserve"> </w:t>
      </w:r>
      <w:r w:rsidRPr="00F67F28">
        <w:rPr>
          <w:b/>
          <w:bCs/>
          <w:color w:val="FF0000"/>
        </w:rPr>
        <w:t>THE</w:t>
      </w:r>
      <w:r w:rsidRPr="003764C7">
        <w:rPr>
          <w:b/>
          <w:bCs/>
          <w:color w:val="ED7D31"/>
        </w:rPr>
        <w:t xml:space="preserve"> </w:t>
      </w:r>
      <w:r w:rsidRPr="00F67F28">
        <w:rPr>
          <w:b/>
          <w:bCs/>
          <w:color w:val="FF0000"/>
        </w:rPr>
        <w:t>URANTIA BOOK FELLOWSHIP</w:t>
      </w:r>
      <w:r w:rsidRPr="00F67F28">
        <w:rPr>
          <w:color w:val="FF0000"/>
        </w:rPr>
        <w:t xml:space="preserve"> </w:t>
      </w:r>
      <w:r w:rsidRPr="00F67F28">
        <w:rPr>
          <w:b/>
          <w:bCs/>
          <w:color w:val="FF0000"/>
        </w:rPr>
        <w:t>administrative staff</w:t>
      </w:r>
      <w:r w:rsidRPr="00F67F28">
        <w:rPr>
          <w:color w:val="FF0000"/>
        </w:rPr>
        <w:t xml:space="preserve"> </w:t>
      </w:r>
      <w:r w:rsidRPr="002A6DA0">
        <w:t>shall keep and maintain a current record of the officers of each Local Society. The list of the officers first elected by a new Local Society shall also be certified to by not less than three (3) of the Founders of each Local Society</w:t>
      </w:r>
      <w:r>
        <w:t>.</w:t>
      </w:r>
    </w:p>
    <w:p w14:paraId="72505FED" w14:textId="77777777" w:rsidR="00B50B3C" w:rsidRDefault="00B50B3C" w:rsidP="00B50B3C">
      <w:r>
        <w:t>************************************************************************</w:t>
      </w:r>
    </w:p>
    <w:p w14:paraId="107CEDE7" w14:textId="77777777" w:rsidR="00B50B3C" w:rsidRDefault="00B50B3C" w:rsidP="00B50B3C"/>
    <w:p w14:paraId="23BF727D" w14:textId="77777777" w:rsidR="00B50B3C" w:rsidRDefault="00B50B3C" w:rsidP="00B50B3C">
      <w:pPr>
        <w:rPr>
          <w:b/>
          <w:bCs/>
          <w:sz w:val="28"/>
          <w:szCs w:val="28"/>
        </w:rPr>
      </w:pPr>
      <w:r>
        <w:rPr>
          <w:b/>
          <w:bCs/>
          <w:sz w:val="32"/>
          <w:szCs w:val="32"/>
        </w:rPr>
        <w:t xml:space="preserve">8.  Constitutional Amendment:  </w:t>
      </w:r>
      <w:r w:rsidRPr="006A2E64">
        <w:rPr>
          <w:b/>
          <w:bCs/>
          <w:sz w:val="28"/>
          <w:szCs w:val="28"/>
        </w:rPr>
        <w:t>Add Judicial to the Executive Committee</w:t>
      </w:r>
      <w:r>
        <w:rPr>
          <w:b/>
          <w:bCs/>
          <w:sz w:val="28"/>
          <w:szCs w:val="28"/>
        </w:rPr>
        <w:t xml:space="preserve"> as a non-voting member, </w:t>
      </w:r>
      <w:r w:rsidRPr="007C7415">
        <w:rPr>
          <w:sz w:val="28"/>
          <w:szCs w:val="28"/>
        </w:rPr>
        <w:t>submitted by the EC</w:t>
      </w:r>
    </w:p>
    <w:p w14:paraId="0297E866" w14:textId="77777777" w:rsidR="00B50B3C" w:rsidRPr="002A1730" w:rsidRDefault="00B50B3C" w:rsidP="00B50B3C">
      <w:pPr>
        <w:pStyle w:val="Default"/>
        <w:rPr>
          <w:color w:val="auto"/>
          <w:sz w:val="28"/>
          <w:szCs w:val="28"/>
        </w:rPr>
      </w:pPr>
    </w:p>
    <w:p w14:paraId="18BB535E" w14:textId="77777777" w:rsidR="00B50B3C" w:rsidRPr="003222B2" w:rsidRDefault="00B50B3C" w:rsidP="00B50B3C">
      <w:pPr>
        <w:pStyle w:val="Default"/>
        <w:jc w:val="both"/>
        <w:rPr>
          <w:b/>
          <w:bCs/>
          <w:color w:val="auto"/>
        </w:rPr>
      </w:pPr>
      <w:r w:rsidRPr="003222B2">
        <w:rPr>
          <w:b/>
          <w:bCs/>
          <w:color w:val="auto"/>
        </w:rPr>
        <w:t xml:space="preserve">Whereas,  </w:t>
      </w:r>
      <w:r>
        <w:rPr>
          <w:color w:val="auto"/>
        </w:rPr>
        <w:t>i</w:t>
      </w:r>
      <w:r w:rsidRPr="003222B2">
        <w:rPr>
          <w:color w:val="auto"/>
        </w:rPr>
        <w:t>t is important for the chair of the Judicial Committee to be well informed of the actions of the Executive Committee, and</w:t>
      </w:r>
    </w:p>
    <w:p w14:paraId="657A0D79" w14:textId="77777777" w:rsidR="00B50B3C" w:rsidRPr="003222B2" w:rsidRDefault="00B50B3C" w:rsidP="00B50B3C">
      <w:pPr>
        <w:pStyle w:val="Default"/>
        <w:jc w:val="both"/>
        <w:rPr>
          <w:color w:val="auto"/>
        </w:rPr>
      </w:pPr>
    </w:p>
    <w:p w14:paraId="1663C103" w14:textId="77777777" w:rsidR="00B50B3C" w:rsidRPr="003222B2" w:rsidRDefault="00B50B3C" w:rsidP="00B50B3C">
      <w:pPr>
        <w:pStyle w:val="Default"/>
        <w:jc w:val="both"/>
        <w:rPr>
          <w:b/>
          <w:bCs/>
          <w:color w:val="auto"/>
        </w:rPr>
      </w:pPr>
      <w:r w:rsidRPr="003222B2">
        <w:rPr>
          <w:b/>
          <w:bCs/>
          <w:color w:val="auto"/>
        </w:rPr>
        <w:t xml:space="preserve">Whereas,  </w:t>
      </w:r>
      <w:r>
        <w:rPr>
          <w:color w:val="auto"/>
        </w:rPr>
        <w:t>t</w:t>
      </w:r>
      <w:r w:rsidRPr="003222B2">
        <w:rPr>
          <w:color w:val="auto"/>
        </w:rPr>
        <w:t>he Judicial Committee is tasked with Constitutional overview</w:t>
      </w:r>
      <w:r>
        <w:rPr>
          <w:color w:val="auto"/>
        </w:rPr>
        <w:t>,</w:t>
      </w:r>
      <w:r w:rsidRPr="003222B2">
        <w:rPr>
          <w:color w:val="auto"/>
        </w:rPr>
        <w:t xml:space="preserve"> including </w:t>
      </w:r>
      <w:r w:rsidRPr="007C7415">
        <w:rPr>
          <w:color w:val="auto"/>
        </w:rPr>
        <w:t>advice</w:t>
      </w:r>
      <w:r>
        <w:rPr>
          <w:color w:val="auto"/>
        </w:rPr>
        <w:t xml:space="preserve"> </w:t>
      </w:r>
      <w:r w:rsidRPr="003222B2">
        <w:rPr>
          <w:color w:val="auto"/>
        </w:rPr>
        <w:t>about the Rules of the Executive Committee, and</w:t>
      </w:r>
    </w:p>
    <w:p w14:paraId="0BF052B4" w14:textId="77777777" w:rsidR="00B50B3C" w:rsidRPr="003222B2" w:rsidRDefault="00B50B3C" w:rsidP="00B50B3C">
      <w:pPr>
        <w:pStyle w:val="Default"/>
        <w:jc w:val="both"/>
        <w:rPr>
          <w:color w:val="auto"/>
        </w:rPr>
      </w:pPr>
    </w:p>
    <w:p w14:paraId="1DA1893A" w14:textId="77777777" w:rsidR="00B50B3C" w:rsidRPr="003222B2" w:rsidRDefault="00B50B3C" w:rsidP="00B50B3C">
      <w:pPr>
        <w:pStyle w:val="Default"/>
        <w:jc w:val="both"/>
        <w:rPr>
          <w:b/>
          <w:bCs/>
          <w:color w:val="auto"/>
        </w:rPr>
      </w:pPr>
      <w:r w:rsidRPr="003222B2">
        <w:rPr>
          <w:b/>
          <w:bCs/>
          <w:color w:val="auto"/>
        </w:rPr>
        <w:t xml:space="preserve">Whereas, </w:t>
      </w:r>
      <w:r>
        <w:rPr>
          <w:color w:val="auto"/>
        </w:rPr>
        <w:t>t</w:t>
      </w:r>
      <w:r w:rsidRPr="003222B2">
        <w:rPr>
          <w:color w:val="auto"/>
        </w:rPr>
        <w:t>he Judicial Committee is tasked to</w:t>
      </w:r>
      <w:r w:rsidRPr="007C7415">
        <w:rPr>
          <w:color w:val="auto"/>
        </w:rPr>
        <w:t xml:space="preserve"> resolve</w:t>
      </w:r>
      <w:r>
        <w:rPr>
          <w:color w:val="auto"/>
        </w:rPr>
        <w:t xml:space="preserve"> </w:t>
      </w:r>
      <w:r w:rsidRPr="003222B2">
        <w:rPr>
          <w:color w:val="auto"/>
        </w:rPr>
        <w:t>differences among Societies and among members of the Fellowship which are sometimes discussed in closed session by the Executive Committee, and</w:t>
      </w:r>
    </w:p>
    <w:p w14:paraId="591A34A2" w14:textId="77777777" w:rsidR="00B50B3C" w:rsidRPr="003222B2" w:rsidRDefault="00B50B3C" w:rsidP="00B50B3C">
      <w:pPr>
        <w:pStyle w:val="Default"/>
        <w:jc w:val="both"/>
        <w:rPr>
          <w:color w:val="auto"/>
        </w:rPr>
      </w:pPr>
    </w:p>
    <w:p w14:paraId="5D621E64" w14:textId="77777777" w:rsidR="00B50B3C" w:rsidRPr="003222B2" w:rsidRDefault="00B50B3C" w:rsidP="00B50B3C">
      <w:pPr>
        <w:pStyle w:val="Default"/>
        <w:jc w:val="both"/>
        <w:rPr>
          <w:b/>
          <w:bCs/>
          <w:color w:val="auto"/>
        </w:rPr>
      </w:pPr>
      <w:r w:rsidRPr="003222B2">
        <w:rPr>
          <w:b/>
          <w:bCs/>
          <w:color w:val="auto"/>
        </w:rPr>
        <w:t xml:space="preserve">Whereas,  </w:t>
      </w:r>
      <w:r>
        <w:rPr>
          <w:color w:val="auto"/>
        </w:rPr>
        <w:t>t</w:t>
      </w:r>
      <w:r w:rsidRPr="003222B2">
        <w:rPr>
          <w:color w:val="auto"/>
        </w:rPr>
        <w:t>hese differences and other matters pertaining to potentially divisive behaviors are usually in a closed session of the Executive Committee requiring the chair of Judicial to receive any notice of potential conflict in a secondhand manner without any input into the controversy in the first place, and</w:t>
      </w:r>
    </w:p>
    <w:p w14:paraId="1834BF9E" w14:textId="77777777" w:rsidR="00B50B3C" w:rsidRPr="003222B2" w:rsidRDefault="00B50B3C" w:rsidP="00B50B3C">
      <w:pPr>
        <w:pStyle w:val="Default"/>
        <w:jc w:val="both"/>
        <w:rPr>
          <w:color w:val="auto"/>
        </w:rPr>
      </w:pPr>
    </w:p>
    <w:p w14:paraId="3AA7C958" w14:textId="77777777" w:rsidR="00B50B3C" w:rsidRPr="003222B2" w:rsidRDefault="00B50B3C" w:rsidP="00B50B3C">
      <w:pPr>
        <w:pStyle w:val="Default"/>
        <w:jc w:val="both"/>
        <w:rPr>
          <w:b/>
          <w:bCs/>
          <w:color w:val="auto"/>
        </w:rPr>
      </w:pPr>
      <w:r w:rsidRPr="003222B2">
        <w:rPr>
          <w:b/>
          <w:bCs/>
          <w:color w:val="auto"/>
        </w:rPr>
        <w:t xml:space="preserve">Whereas, </w:t>
      </w:r>
      <w:r>
        <w:rPr>
          <w:color w:val="auto"/>
        </w:rPr>
        <w:t>t</w:t>
      </w:r>
      <w:r w:rsidRPr="003222B2">
        <w:rPr>
          <w:color w:val="auto"/>
        </w:rPr>
        <w:t xml:space="preserve">he chair of Judicial should be a fully participatory and ex-officio member of the Executive Committee. The Judicial chair shall not have voting privileges on any action taken by the Executive Committee, therefore </w:t>
      </w:r>
      <w:r>
        <w:rPr>
          <w:color w:val="auto"/>
        </w:rPr>
        <w:t>be it</w:t>
      </w:r>
    </w:p>
    <w:p w14:paraId="51E4109B" w14:textId="77777777" w:rsidR="00B50B3C" w:rsidRPr="003222B2" w:rsidRDefault="00B50B3C" w:rsidP="00B50B3C">
      <w:pPr>
        <w:pStyle w:val="Default"/>
        <w:jc w:val="both"/>
        <w:rPr>
          <w:color w:val="auto"/>
        </w:rPr>
      </w:pPr>
    </w:p>
    <w:p w14:paraId="355DE9C5" w14:textId="77777777" w:rsidR="00B50B3C" w:rsidRDefault="00B50B3C" w:rsidP="00B50B3C">
      <w:pPr>
        <w:pStyle w:val="Default"/>
        <w:jc w:val="both"/>
        <w:rPr>
          <w:color w:val="auto"/>
        </w:rPr>
      </w:pPr>
      <w:r w:rsidRPr="003222B2">
        <w:rPr>
          <w:b/>
          <w:bCs/>
          <w:color w:val="auto"/>
        </w:rPr>
        <w:t>Resolved,</w:t>
      </w:r>
      <w:r>
        <w:rPr>
          <w:b/>
          <w:bCs/>
          <w:color w:val="auto"/>
        </w:rPr>
        <w:t xml:space="preserve"> </w:t>
      </w:r>
      <w:r>
        <w:rPr>
          <w:color w:val="auto"/>
        </w:rPr>
        <w:t>t</w:t>
      </w:r>
      <w:r w:rsidRPr="003222B2">
        <w:rPr>
          <w:color w:val="auto"/>
        </w:rPr>
        <w:t xml:space="preserve">hat the following Sections of the Constitution of THE URANTIA BOOK FELLOWSHIP be amended to include the chair of the Judicial Committee as a fully participatory ex-officio member of the Executive Committee without voting privileges. </w:t>
      </w:r>
    </w:p>
    <w:p w14:paraId="6EDDEDC6" w14:textId="77777777" w:rsidR="00B50B3C" w:rsidRPr="003222B2" w:rsidRDefault="00B50B3C" w:rsidP="00B50B3C">
      <w:pPr>
        <w:pStyle w:val="Default"/>
        <w:jc w:val="both"/>
        <w:rPr>
          <w:b/>
          <w:bCs/>
          <w:color w:val="auto"/>
        </w:rPr>
      </w:pPr>
    </w:p>
    <w:p w14:paraId="52F7C282" w14:textId="77777777" w:rsidR="00B50B3C" w:rsidRPr="003222B2" w:rsidRDefault="00B50B3C" w:rsidP="00B50B3C">
      <w:pPr>
        <w:pStyle w:val="Default"/>
        <w:jc w:val="center"/>
        <w:rPr>
          <w:color w:val="auto"/>
          <w:sz w:val="28"/>
          <w:szCs w:val="28"/>
        </w:rPr>
      </w:pPr>
      <w:r w:rsidRPr="003222B2">
        <w:rPr>
          <w:color w:val="auto"/>
          <w:sz w:val="28"/>
          <w:szCs w:val="28"/>
        </w:rPr>
        <w:t>Article X</w:t>
      </w:r>
    </w:p>
    <w:p w14:paraId="05EDDF8E" w14:textId="77777777" w:rsidR="00B50B3C" w:rsidRPr="003222B2" w:rsidRDefault="00B50B3C" w:rsidP="00B50B3C">
      <w:pPr>
        <w:pStyle w:val="Default"/>
        <w:jc w:val="center"/>
        <w:rPr>
          <w:color w:val="auto"/>
        </w:rPr>
      </w:pPr>
    </w:p>
    <w:p w14:paraId="11A5F466" w14:textId="77777777" w:rsidR="00B50B3C" w:rsidRPr="003222B2" w:rsidRDefault="00B50B3C" w:rsidP="00B50B3C">
      <w:pPr>
        <w:pStyle w:val="Default"/>
        <w:jc w:val="both"/>
        <w:rPr>
          <w:b/>
          <w:bCs/>
          <w:color w:val="FF0000"/>
        </w:rPr>
      </w:pPr>
      <w:r w:rsidRPr="003222B2">
        <w:rPr>
          <w:color w:val="auto"/>
          <w:u w:val="single"/>
        </w:rPr>
        <w:lastRenderedPageBreak/>
        <w:t>Section 10.1. Organization</w:t>
      </w:r>
      <w:r w:rsidRPr="003222B2">
        <w:rPr>
          <w:color w:val="auto"/>
        </w:rPr>
        <w:t xml:space="preserve">: There shall be an Executive Committee of the General Council, to be known as the "Executive Committee," which shall be comprised of the officers of THE URANTIA BOOK FELLOWSHIP, the chairs of each of the Service Teams, </w:t>
      </w:r>
      <w:r w:rsidRPr="003222B2">
        <w:rPr>
          <w:b/>
          <w:bCs/>
          <w:color w:val="FF0000"/>
        </w:rPr>
        <w:t>and the chair of the Judicial Committee</w:t>
      </w:r>
      <w:r>
        <w:rPr>
          <w:b/>
          <w:bCs/>
          <w:color w:val="FF0000"/>
        </w:rPr>
        <w:t xml:space="preserve">, </w:t>
      </w:r>
      <w:r w:rsidRPr="003222B2">
        <w:rPr>
          <w:b/>
          <w:bCs/>
          <w:color w:val="FF0000"/>
        </w:rPr>
        <w:t>who will serve ex-officio with all participatory privileges as a non-voting member.</w:t>
      </w:r>
    </w:p>
    <w:p w14:paraId="269DAE2B" w14:textId="77777777" w:rsidR="00B50B3C" w:rsidRPr="003222B2" w:rsidRDefault="00B50B3C" w:rsidP="00B50B3C">
      <w:pPr>
        <w:pStyle w:val="Default"/>
        <w:jc w:val="both"/>
        <w:rPr>
          <w:b/>
          <w:bCs/>
          <w:color w:val="FF0000"/>
        </w:rPr>
      </w:pPr>
    </w:p>
    <w:p w14:paraId="0A2F7B8B" w14:textId="77777777" w:rsidR="00B50B3C" w:rsidRPr="003222B2" w:rsidRDefault="00B50B3C" w:rsidP="00B50B3C">
      <w:pPr>
        <w:pStyle w:val="Default"/>
        <w:rPr>
          <w:color w:val="auto"/>
        </w:rPr>
      </w:pPr>
      <w:r w:rsidRPr="003222B2">
        <w:rPr>
          <w:color w:val="auto"/>
          <w:u w:val="single"/>
        </w:rPr>
        <w:t>Section 10.6. Quorum</w:t>
      </w:r>
      <w:r w:rsidRPr="003222B2">
        <w:rPr>
          <w:color w:val="auto"/>
        </w:rPr>
        <w:t xml:space="preserve">: A quorum at any meeting of the Executive Committee shall consist of a majority of the members of such committee, </w:t>
      </w:r>
      <w:r w:rsidRPr="003222B2">
        <w:rPr>
          <w:b/>
          <w:bCs/>
          <w:color w:val="FF0000"/>
        </w:rPr>
        <w:t>not counting the chair of the Judicial Committee,</w:t>
      </w:r>
      <w:r w:rsidRPr="003222B2">
        <w:rPr>
          <w:color w:val="FF0000"/>
        </w:rPr>
        <w:t xml:space="preserve"> </w:t>
      </w:r>
      <w:r w:rsidRPr="003222B2">
        <w:rPr>
          <w:color w:val="auto"/>
        </w:rPr>
        <w:t>but a lesser number may meet and adjourn. No notice of an adjourned meeting shall be required. All questions presented to the Executive Committee may be decided by a majority vote of the members of the Executive Committee present at any duly constituted meeting. The Chair of the Executive Committee shall vote only in the event of a tied vote.</w:t>
      </w:r>
    </w:p>
    <w:p w14:paraId="5AA347C1" w14:textId="77777777" w:rsidR="00B50B3C" w:rsidRPr="003222B2" w:rsidRDefault="00B50B3C" w:rsidP="00B50B3C">
      <w:pPr>
        <w:pStyle w:val="Default"/>
        <w:jc w:val="both"/>
        <w:rPr>
          <w:b/>
          <w:bCs/>
          <w:color w:val="FF0000"/>
        </w:rPr>
      </w:pPr>
    </w:p>
    <w:p w14:paraId="4504A329" w14:textId="77777777" w:rsidR="00B50B3C" w:rsidRPr="003222B2" w:rsidRDefault="00B50B3C" w:rsidP="00B50B3C">
      <w:pPr>
        <w:pStyle w:val="Default"/>
        <w:jc w:val="center"/>
        <w:rPr>
          <w:color w:val="auto"/>
          <w:sz w:val="28"/>
          <w:szCs w:val="28"/>
        </w:rPr>
      </w:pPr>
      <w:r w:rsidRPr="003222B2">
        <w:rPr>
          <w:color w:val="auto"/>
          <w:sz w:val="28"/>
          <w:szCs w:val="28"/>
        </w:rPr>
        <w:t>Article 12</w:t>
      </w:r>
    </w:p>
    <w:p w14:paraId="5DF432E3" w14:textId="77777777" w:rsidR="00B50B3C" w:rsidRPr="003222B2" w:rsidRDefault="00B50B3C" w:rsidP="00B50B3C">
      <w:pPr>
        <w:pStyle w:val="Default"/>
        <w:jc w:val="center"/>
        <w:rPr>
          <w:color w:val="auto"/>
        </w:rPr>
      </w:pPr>
    </w:p>
    <w:p w14:paraId="7C5103E1" w14:textId="77777777" w:rsidR="00B50B3C" w:rsidRDefault="00B50B3C" w:rsidP="00B50B3C">
      <w:pPr>
        <w:pStyle w:val="Default"/>
        <w:jc w:val="both"/>
        <w:rPr>
          <w:b/>
          <w:bCs/>
          <w:color w:val="FF0000"/>
        </w:rPr>
      </w:pPr>
      <w:r w:rsidRPr="003222B2">
        <w:rPr>
          <w:color w:val="auto"/>
          <w:u w:val="single"/>
        </w:rPr>
        <w:t>Section 12.9. The Judicial Committee</w:t>
      </w:r>
      <w:r w:rsidRPr="003222B2">
        <w:rPr>
          <w:color w:val="auto"/>
        </w:rPr>
        <w:t xml:space="preserve">: The Judicial Committee shall be the supreme arbitrating body of THE URANTIA BOOK FELLOWSHIP, but except as otherwise provided, their determinations and decisions shall be subject to the veto of, or modification by, the Executive Committee within the time allowed by the By-laws of THE URANTIA BOOK FELLOWSHIP. The jurisdiction of the Judicial Committee shall extend to all matters pertaining to the affairs of THE URANTIA BOOK FELLOWSHIP and to all differences between Local Societies or between any Local Society and any member thereof or between any members or groups of members. The Judicial Committee shall, upon the request of any officer of THE URANTIA BOOK FELLOWSHIP, any Councilor, or the Chair of any Departmental Committee, render opinions on any matters involving a construction of this Constitution, of the By-laws of  THE URANTIA BOOK FELLOWSHIP, and of the Rules of the Executive Committee. A permanent record of such opinions shall be preserved. </w:t>
      </w:r>
      <w:r w:rsidRPr="003222B2">
        <w:rPr>
          <w:b/>
          <w:bCs/>
          <w:color w:val="FF0000"/>
        </w:rPr>
        <w:t>The chair of the Judicial Committee shall also serve as a non-voting ex-officio member of the Executive Committee.</w:t>
      </w:r>
    </w:p>
    <w:p w14:paraId="4B0ED1A3" w14:textId="77777777" w:rsidR="00B50B3C" w:rsidRDefault="00B50B3C" w:rsidP="00B50B3C">
      <w:pPr>
        <w:pStyle w:val="Default"/>
        <w:jc w:val="both"/>
        <w:rPr>
          <w:b/>
          <w:bCs/>
          <w:color w:val="FF0000"/>
        </w:rPr>
      </w:pPr>
    </w:p>
    <w:p w14:paraId="128D40A5" w14:textId="77777777" w:rsidR="00B50B3C" w:rsidRDefault="00B50B3C" w:rsidP="00B50B3C">
      <w:pPr>
        <w:pStyle w:val="Default"/>
        <w:jc w:val="both"/>
        <w:rPr>
          <w:color w:val="auto"/>
        </w:rPr>
      </w:pPr>
      <w:r w:rsidRPr="00CC6AE4">
        <w:rPr>
          <w:color w:val="auto"/>
        </w:rPr>
        <w:t>Discussion:  Only clarification needed was about “all participatory privileges” wondering</w:t>
      </w:r>
      <w:r>
        <w:rPr>
          <w:color w:val="auto"/>
        </w:rPr>
        <w:t xml:space="preserve"> if that includes philosophic discussion not related specifically to judicial questions.  Tom Allen expressed the thought that it should not be restricted.  Barbara Newsome spoke in favor of this concept.</w:t>
      </w:r>
    </w:p>
    <w:p w14:paraId="4FF5B908" w14:textId="77777777" w:rsidR="00B50B3C" w:rsidRDefault="00B50B3C" w:rsidP="00B50B3C">
      <w:pPr>
        <w:pStyle w:val="Default"/>
        <w:jc w:val="both"/>
        <w:rPr>
          <w:color w:val="auto"/>
        </w:rPr>
      </w:pPr>
    </w:p>
    <w:p w14:paraId="20C83F80" w14:textId="77777777" w:rsidR="00B50B3C" w:rsidRPr="0018106E" w:rsidRDefault="00B50B3C" w:rsidP="00B50B3C">
      <w:pPr>
        <w:pStyle w:val="Default"/>
        <w:jc w:val="both"/>
        <w:rPr>
          <w:b/>
          <w:bCs/>
          <w:color w:val="auto"/>
          <w:sz w:val="28"/>
          <w:szCs w:val="28"/>
        </w:rPr>
      </w:pPr>
      <w:r w:rsidRPr="0018106E">
        <w:rPr>
          <w:b/>
          <w:bCs/>
          <w:color w:val="auto"/>
          <w:sz w:val="28"/>
          <w:szCs w:val="28"/>
        </w:rPr>
        <w:t xml:space="preserve">The motion passed by a ¾ majority with </w:t>
      </w:r>
      <w:r>
        <w:rPr>
          <w:b/>
          <w:bCs/>
          <w:color w:val="auto"/>
          <w:sz w:val="28"/>
          <w:szCs w:val="28"/>
        </w:rPr>
        <w:t>27</w:t>
      </w:r>
      <w:r w:rsidRPr="0018106E">
        <w:rPr>
          <w:b/>
          <w:bCs/>
          <w:color w:val="auto"/>
          <w:sz w:val="28"/>
          <w:szCs w:val="28"/>
        </w:rPr>
        <w:t xml:space="preserve"> yes votes</w:t>
      </w:r>
      <w:r>
        <w:rPr>
          <w:b/>
          <w:bCs/>
          <w:color w:val="auto"/>
          <w:sz w:val="28"/>
          <w:szCs w:val="28"/>
        </w:rPr>
        <w:t xml:space="preserve"> and 1</w:t>
      </w:r>
      <w:r w:rsidRPr="0018106E">
        <w:rPr>
          <w:b/>
          <w:bCs/>
          <w:color w:val="auto"/>
          <w:sz w:val="28"/>
          <w:szCs w:val="28"/>
        </w:rPr>
        <w:t xml:space="preserve"> abstention.</w:t>
      </w:r>
    </w:p>
    <w:p w14:paraId="3D38D1F0" w14:textId="77777777" w:rsidR="00B50B3C" w:rsidRPr="009C18F9" w:rsidRDefault="00B50B3C" w:rsidP="00B50B3C">
      <w:pPr>
        <w:pStyle w:val="Default"/>
        <w:jc w:val="both"/>
        <w:rPr>
          <w:b/>
          <w:bCs/>
          <w:sz w:val="28"/>
          <w:szCs w:val="28"/>
        </w:rPr>
      </w:pPr>
      <w:r w:rsidRPr="009C18F9">
        <w:rPr>
          <w:b/>
          <w:bCs/>
          <w:sz w:val="28"/>
          <w:szCs w:val="28"/>
        </w:rPr>
        <w:t>*************************************************************</w:t>
      </w:r>
    </w:p>
    <w:p w14:paraId="47DAC61E" w14:textId="77777777" w:rsidR="00B50B3C" w:rsidRPr="006A2E64" w:rsidRDefault="00B50B3C" w:rsidP="00B50B3C">
      <w:pPr>
        <w:jc w:val="both"/>
        <w:rPr>
          <w:sz w:val="28"/>
          <w:szCs w:val="28"/>
        </w:rPr>
      </w:pPr>
      <w:r>
        <w:rPr>
          <w:b/>
          <w:bCs/>
          <w:sz w:val="28"/>
          <w:szCs w:val="28"/>
        </w:rPr>
        <w:t xml:space="preserve">9. </w:t>
      </w:r>
      <w:r w:rsidRPr="006A2E64">
        <w:rPr>
          <w:b/>
          <w:bCs/>
          <w:sz w:val="28"/>
          <w:szCs w:val="28"/>
        </w:rPr>
        <w:t>Constitutional Amendment</w:t>
      </w:r>
      <w:r>
        <w:rPr>
          <w:b/>
          <w:bCs/>
          <w:sz w:val="28"/>
          <w:szCs w:val="28"/>
        </w:rPr>
        <w:t xml:space="preserve">: </w:t>
      </w:r>
      <w:r w:rsidRPr="006A2E64">
        <w:rPr>
          <w:b/>
          <w:bCs/>
          <w:sz w:val="28"/>
          <w:szCs w:val="28"/>
        </w:rPr>
        <w:t>Flexibility in Service Team Composition</w:t>
      </w:r>
      <w:r>
        <w:rPr>
          <w:b/>
          <w:bCs/>
          <w:sz w:val="28"/>
          <w:szCs w:val="28"/>
        </w:rPr>
        <w:t xml:space="preserve">,  </w:t>
      </w:r>
      <w:r w:rsidRPr="006C7B30">
        <w:rPr>
          <w:sz w:val="28"/>
          <w:szCs w:val="28"/>
        </w:rPr>
        <w:t>submitted by the EC</w:t>
      </w:r>
    </w:p>
    <w:p w14:paraId="2EEF5640" w14:textId="77777777" w:rsidR="00B50B3C" w:rsidRPr="00CA21CA" w:rsidRDefault="00B50B3C" w:rsidP="00B50B3C">
      <w:pPr>
        <w:ind w:left="432" w:right="432"/>
        <w:jc w:val="both"/>
      </w:pPr>
    </w:p>
    <w:p w14:paraId="2ECC9790" w14:textId="77777777" w:rsidR="00B50B3C" w:rsidRDefault="00B50B3C" w:rsidP="00B50B3C">
      <w:r w:rsidRPr="00CA21CA">
        <w:rPr>
          <w:b/>
          <w:bCs/>
        </w:rPr>
        <w:t>Whereas</w:t>
      </w:r>
      <w:r>
        <w:rPr>
          <w:b/>
          <w:bCs/>
        </w:rPr>
        <w:t>,</w:t>
      </w:r>
      <w:r w:rsidRPr="00CA21CA">
        <w:t xml:space="preserve"> the Fellowship is consistently growing and changing, and</w:t>
      </w:r>
    </w:p>
    <w:p w14:paraId="79DF3FA2" w14:textId="77777777" w:rsidR="00B50B3C" w:rsidRPr="00CA21CA" w:rsidRDefault="00B50B3C" w:rsidP="00B50B3C"/>
    <w:p w14:paraId="04991F45" w14:textId="77777777" w:rsidR="00B50B3C" w:rsidRDefault="00B50B3C" w:rsidP="00B50B3C">
      <w:r w:rsidRPr="00CA21CA">
        <w:rPr>
          <w:b/>
          <w:bCs/>
        </w:rPr>
        <w:t>Whereas</w:t>
      </w:r>
      <w:r>
        <w:rPr>
          <w:b/>
          <w:bCs/>
        </w:rPr>
        <w:t>,</w:t>
      </w:r>
      <w:r w:rsidRPr="00CA21CA">
        <w:t xml:space="preserve"> the current constitutional framing of the service team groups was devised not having any experience </w:t>
      </w:r>
      <w:r>
        <w:t xml:space="preserve">with </w:t>
      </w:r>
      <w:r w:rsidRPr="00CA21CA">
        <w:t>the relative functionality of that design, and</w:t>
      </w:r>
    </w:p>
    <w:p w14:paraId="01513F76" w14:textId="77777777" w:rsidR="00B50B3C" w:rsidRPr="00CA21CA" w:rsidRDefault="00B50B3C" w:rsidP="00B50B3C"/>
    <w:p w14:paraId="24FC377C" w14:textId="77777777" w:rsidR="00B50B3C" w:rsidRDefault="00B50B3C" w:rsidP="00B50B3C">
      <w:r w:rsidRPr="00CA21CA">
        <w:rPr>
          <w:b/>
          <w:bCs/>
        </w:rPr>
        <w:t>Whereas</w:t>
      </w:r>
      <w:r>
        <w:rPr>
          <w:b/>
          <w:bCs/>
        </w:rPr>
        <w:t>,</w:t>
      </w:r>
      <w:r w:rsidRPr="00CA21CA">
        <w:t xml:space="preserve"> the actual experience of the workings of the service teams has shown that varied and more flexible groupings of departmental committees might be ideal for increased effectiveness of Service Teams, and</w:t>
      </w:r>
    </w:p>
    <w:p w14:paraId="7AE94A90" w14:textId="77777777" w:rsidR="00B50B3C" w:rsidRPr="00CA21CA" w:rsidRDefault="00B50B3C" w:rsidP="00B50B3C"/>
    <w:p w14:paraId="62DE7CB2" w14:textId="77777777" w:rsidR="00B50B3C" w:rsidRDefault="00B50B3C" w:rsidP="00B50B3C">
      <w:r w:rsidRPr="00CA21CA">
        <w:rPr>
          <w:b/>
          <w:bCs/>
        </w:rPr>
        <w:t>Whereas</w:t>
      </w:r>
      <w:r>
        <w:t>,</w:t>
      </w:r>
      <w:r w:rsidRPr="00CA21CA">
        <w:t xml:space="preserve"> specifically naming the composition of the service teams in the constitution puts an unnecessary administrative burden on the Urantia Book Fellowship, requiring a constitutional amendment anytime service team composition would be considered, and </w:t>
      </w:r>
    </w:p>
    <w:p w14:paraId="0C629CFF" w14:textId="77777777" w:rsidR="00B50B3C" w:rsidRPr="00CA21CA" w:rsidRDefault="00B50B3C" w:rsidP="00B50B3C"/>
    <w:p w14:paraId="3E2D9E6E" w14:textId="77777777" w:rsidR="00B50B3C" w:rsidRDefault="00B50B3C" w:rsidP="00B50B3C">
      <w:r w:rsidRPr="00CA21CA">
        <w:rPr>
          <w:b/>
          <w:bCs/>
        </w:rPr>
        <w:t>Whereas</w:t>
      </w:r>
      <w:r>
        <w:rPr>
          <w:b/>
          <w:bCs/>
        </w:rPr>
        <w:t>,</w:t>
      </w:r>
      <w:r w:rsidRPr="00CA21CA">
        <w:t xml:space="preserve"> two non-Departmental Committees are named in Section 11.2 but exist nowhere else in the constitution which is constitutionally problematic, and </w:t>
      </w:r>
    </w:p>
    <w:p w14:paraId="7723B9D9" w14:textId="77777777" w:rsidR="00B50B3C" w:rsidRPr="00CA21CA" w:rsidRDefault="00B50B3C" w:rsidP="00B50B3C"/>
    <w:p w14:paraId="309DBC82" w14:textId="77777777" w:rsidR="00B50B3C" w:rsidRDefault="00B50B3C" w:rsidP="00B50B3C">
      <w:r w:rsidRPr="00CA21CA">
        <w:rPr>
          <w:b/>
          <w:bCs/>
        </w:rPr>
        <w:t>Whereas</w:t>
      </w:r>
      <w:r>
        <w:t>,</w:t>
      </w:r>
      <w:r w:rsidRPr="00CA21CA">
        <w:t xml:space="preserve"> ad hoc committees are formed to work on specific projects within the EC; currently there is no way for these ad hoc committees to be represented by a service team chair given the current Service Team structure</w:t>
      </w:r>
      <w:r>
        <w:t>, now therefore let it be</w:t>
      </w:r>
    </w:p>
    <w:p w14:paraId="2E5598AD" w14:textId="77777777" w:rsidR="00B50B3C" w:rsidRDefault="00B50B3C" w:rsidP="00B50B3C"/>
    <w:p w14:paraId="24CEE956" w14:textId="77777777" w:rsidR="00B50B3C" w:rsidRDefault="00B50B3C" w:rsidP="00B50B3C">
      <w:r w:rsidRPr="00CA21CA">
        <w:rPr>
          <w:b/>
          <w:bCs/>
        </w:rPr>
        <w:t>Resolved</w:t>
      </w:r>
      <w:r>
        <w:t xml:space="preserve">, </w:t>
      </w:r>
      <w:r w:rsidRPr="00CA21CA">
        <w:t xml:space="preserve">that </w:t>
      </w:r>
      <w:r w:rsidRPr="00CA21CA">
        <w:rPr>
          <w:u w:val="single"/>
        </w:rPr>
        <w:t>Section 11.2. Composition of the Service Teams</w:t>
      </w:r>
      <w:r w:rsidRPr="00CA21CA">
        <w:t xml:space="preserve"> be modified as follows:</w:t>
      </w:r>
    </w:p>
    <w:p w14:paraId="30DA3C78" w14:textId="77777777" w:rsidR="00B50B3C" w:rsidRDefault="00B50B3C" w:rsidP="00B50B3C">
      <w:pPr>
        <w:rPr>
          <w:b/>
          <w:bCs/>
        </w:rPr>
      </w:pPr>
    </w:p>
    <w:p w14:paraId="3F4E9239" w14:textId="77777777" w:rsidR="00B50B3C" w:rsidRPr="00A17EE8" w:rsidRDefault="00B50B3C" w:rsidP="00B50B3C">
      <w:pPr>
        <w:jc w:val="center"/>
        <w:rPr>
          <w:sz w:val="28"/>
          <w:szCs w:val="28"/>
        </w:rPr>
      </w:pPr>
      <w:r w:rsidRPr="008761A8">
        <w:rPr>
          <w:sz w:val="28"/>
          <w:szCs w:val="28"/>
        </w:rPr>
        <w:t>Article 11</w:t>
      </w:r>
    </w:p>
    <w:p w14:paraId="444C6B40" w14:textId="77777777" w:rsidR="00B50B3C" w:rsidRPr="00CA21CA" w:rsidRDefault="00B50B3C" w:rsidP="00B50B3C">
      <w:pPr>
        <w:ind w:firstLine="720"/>
      </w:pPr>
      <w:r w:rsidRPr="00CA21CA">
        <w:rPr>
          <w:b/>
          <w:bCs/>
        </w:rPr>
        <w:t>FROM:</w:t>
      </w:r>
    </w:p>
    <w:p w14:paraId="42BB4839" w14:textId="77777777" w:rsidR="00B50B3C" w:rsidRPr="00C520C7" w:rsidRDefault="00B50B3C" w:rsidP="00B50B3C">
      <w:pPr>
        <w:rPr>
          <w:strike/>
        </w:rPr>
      </w:pPr>
      <w:r w:rsidRPr="00C520C7">
        <w:rPr>
          <w:strike/>
          <w:u w:val="single"/>
        </w:rPr>
        <w:t>Section 11.2. Composition of the Service Teams</w:t>
      </w:r>
      <w:r w:rsidRPr="00C520C7">
        <w:rPr>
          <w:strike/>
        </w:rPr>
        <w:t>: The Service Teams shall be composed of Departmental and other Committees as follows:</w:t>
      </w:r>
    </w:p>
    <w:p w14:paraId="25CE819C" w14:textId="77777777" w:rsidR="00B50B3C" w:rsidRPr="00C520C7" w:rsidRDefault="00B50B3C" w:rsidP="00B50B3C">
      <w:pPr>
        <w:rPr>
          <w:strike/>
        </w:rPr>
      </w:pPr>
      <w:r w:rsidRPr="00C520C7">
        <w:rPr>
          <w:strike/>
        </w:rPr>
        <w:t>The Worldwide Team is composed of the Interfaith, Outreach, International Fellowship, and Youth and Young Adult Committees.</w:t>
      </w:r>
    </w:p>
    <w:p w14:paraId="7E4EFB69" w14:textId="77777777" w:rsidR="00B50B3C" w:rsidRPr="00C520C7" w:rsidRDefault="00B50B3C" w:rsidP="00B50B3C">
      <w:pPr>
        <w:rPr>
          <w:strike/>
        </w:rPr>
      </w:pPr>
      <w:r w:rsidRPr="00C520C7">
        <w:rPr>
          <w:strike/>
        </w:rPr>
        <w:t>The Fellowship Team is composed of the Judicial, Membership, Education, and Finance Committees.</w:t>
      </w:r>
    </w:p>
    <w:p w14:paraId="370FDEC2" w14:textId="77777777" w:rsidR="00B50B3C" w:rsidRPr="00C520C7" w:rsidRDefault="00B50B3C" w:rsidP="00B50B3C">
      <w:pPr>
        <w:rPr>
          <w:strike/>
        </w:rPr>
      </w:pPr>
      <w:r w:rsidRPr="00C520C7">
        <w:rPr>
          <w:strike/>
        </w:rPr>
        <w:t>The Media and Communications Team is composed of the Publications, IT and Web Content Committees.</w:t>
      </w:r>
    </w:p>
    <w:p w14:paraId="76E19CCD" w14:textId="77777777" w:rsidR="00B50B3C" w:rsidRPr="00C520C7" w:rsidRDefault="00B50B3C" w:rsidP="00B50B3C">
      <w:pPr>
        <w:rPr>
          <w:strike/>
        </w:rPr>
      </w:pPr>
      <w:r w:rsidRPr="00C520C7">
        <w:rPr>
          <w:strike/>
        </w:rPr>
        <w:t>In addition, the Service Teams may include other Committees as from time to time may be decided by the Executive Committee.</w:t>
      </w:r>
    </w:p>
    <w:p w14:paraId="48496CFE" w14:textId="77777777" w:rsidR="00B50B3C" w:rsidRPr="00CA21CA" w:rsidRDefault="00B50B3C" w:rsidP="00B50B3C"/>
    <w:p w14:paraId="43E72450" w14:textId="77777777" w:rsidR="00B50B3C" w:rsidRPr="00CA21CA" w:rsidRDefault="00B50B3C" w:rsidP="00B50B3C">
      <w:pPr>
        <w:ind w:firstLine="720"/>
      </w:pPr>
      <w:r w:rsidRPr="00CA21CA">
        <w:rPr>
          <w:b/>
          <w:bCs/>
        </w:rPr>
        <w:t>TO:</w:t>
      </w:r>
    </w:p>
    <w:p w14:paraId="1568FB50" w14:textId="77777777" w:rsidR="00B50B3C" w:rsidRPr="00C05135" w:rsidRDefault="00B50B3C" w:rsidP="00B50B3C">
      <w:pPr>
        <w:rPr>
          <w:b/>
          <w:bCs/>
          <w:color w:val="FF0000"/>
        </w:rPr>
      </w:pPr>
      <w:r w:rsidRPr="00C05135">
        <w:rPr>
          <w:b/>
          <w:bCs/>
          <w:color w:val="FF0000"/>
          <w:u w:val="single"/>
        </w:rPr>
        <w:t>Section 11.2. Composition of the Service Teams</w:t>
      </w:r>
      <w:r w:rsidRPr="00C05135">
        <w:rPr>
          <w:b/>
          <w:bCs/>
          <w:color w:val="FF0000"/>
        </w:rPr>
        <w:t>: The Service Teams shall be composed of Departmental and other Committees as determined by a majority vote of the members of the Executive Committee as long as all Departmental Committees are assigned to exactly one Service Team. In addition, the Service Teams may include other Committees as from time to time may be decided by the Executive Committee.</w:t>
      </w:r>
    </w:p>
    <w:p w14:paraId="777DF544" w14:textId="77777777" w:rsidR="00B50B3C" w:rsidRDefault="00B50B3C" w:rsidP="00B50B3C">
      <w:pPr>
        <w:shd w:val="clear" w:color="auto" w:fill="FFFFFF"/>
        <w:rPr>
          <w:rFonts w:ascii="Arial" w:hAnsi="Arial" w:cs="Arial"/>
          <w:color w:val="222222"/>
        </w:rPr>
      </w:pPr>
    </w:p>
    <w:p w14:paraId="36371D4D" w14:textId="77777777" w:rsidR="00B50B3C" w:rsidRDefault="00B50B3C" w:rsidP="00B50B3C">
      <w:pPr>
        <w:shd w:val="clear" w:color="auto" w:fill="FFFFFF"/>
        <w:rPr>
          <w:rFonts w:ascii="Arial" w:hAnsi="Arial" w:cs="Arial"/>
          <w:color w:val="222222"/>
        </w:rPr>
      </w:pPr>
      <w:r>
        <w:rPr>
          <w:rFonts w:ascii="Arial" w:hAnsi="Arial" w:cs="Arial"/>
          <w:color w:val="222222"/>
        </w:rPr>
        <w:t xml:space="preserve">Discussion:  Many people spoke either for or against the amendment.  Several said that, while it may be a step in the right direction, it is not a full solution.  More significant changes need to be considered.  Service Teams are still creatively working out their roles and potential.    Multiple people supported the idea of </w:t>
      </w:r>
      <w:r w:rsidRPr="005D769F">
        <w:rPr>
          <w:rFonts w:ascii="Arial" w:hAnsi="Arial" w:cs="Arial"/>
          <w:i/>
          <w:iCs/>
          <w:color w:val="222222"/>
        </w:rPr>
        <w:t>ad hoc</w:t>
      </w:r>
      <w:r>
        <w:rPr>
          <w:rFonts w:ascii="Arial" w:hAnsi="Arial" w:cs="Arial"/>
          <w:color w:val="222222"/>
        </w:rPr>
        <w:t xml:space="preserve"> committees being included in Service Teams.</w:t>
      </w:r>
    </w:p>
    <w:p w14:paraId="7B6BE684" w14:textId="77777777" w:rsidR="00B50B3C" w:rsidRDefault="00B50B3C" w:rsidP="00B50B3C">
      <w:pPr>
        <w:shd w:val="clear" w:color="auto" w:fill="FFFFFF"/>
        <w:rPr>
          <w:rFonts w:ascii="Arial" w:hAnsi="Arial" w:cs="Arial"/>
          <w:color w:val="222222"/>
        </w:rPr>
      </w:pPr>
    </w:p>
    <w:p w14:paraId="75774418" w14:textId="77777777" w:rsidR="00B50B3C" w:rsidRDefault="00B50B3C" w:rsidP="00B50B3C">
      <w:pPr>
        <w:shd w:val="clear" w:color="auto" w:fill="FFFFFF"/>
        <w:rPr>
          <w:rFonts w:ascii="Arial" w:hAnsi="Arial" w:cs="Arial"/>
          <w:color w:val="222222"/>
        </w:rPr>
      </w:pPr>
      <w:r>
        <w:rPr>
          <w:rFonts w:ascii="Arial" w:hAnsi="Arial" w:cs="Arial"/>
          <w:color w:val="222222"/>
        </w:rPr>
        <w:t>The vote passed by a ¾ majority with 22 yes votes,   6  no votes, and   1 abstention.</w:t>
      </w:r>
    </w:p>
    <w:p w14:paraId="7B7C4D84" w14:textId="77777777" w:rsidR="00B50B3C" w:rsidRDefault="00B50B3C" w:rsidP="00B50B3C">
      <w:pPr>
        <w:shd w:val="clear" w:color="auto" w:fill="FFFFFF"/>
        <w:rPr>
          <w:rFonts w:ascii="Arial" w:hAnsi="Arial" w:cs="Arial"/>
          <w:color w:val="222222"/>
        </w:rPr>
      </w:pPr>
    </w:p>
    <w:p w14:paraId="6AB6CA72" w14:textId="77777777" w:rsidR="00B50B3C" w:rsidRDefault="00B50B3C" w:rsidP="00B50B3C">
      <w:pPr>
        <w:shd w:val="clear" w:color="auto" w:fill="FFFFFF"/>
        <w:rPr>
          <w:rFonts w:ascii="Arial" w:hAnsi="Arial" w:cs="Arial"/>
          <w:color w:val="222222"/>
        </w:rPr>
      </w:pPr>
    </w:p>
    <w:p w14:paraId="01815D3F" w14:textId="77777777" w:rsidR="00B50B3C" w:rsidRPr="006C7B30" w:rsidRDefault="00B50B3C" w:rsidP="00B50B3C">
      <w:pPr>
        <w:shd w:val="clear" w:color="auto" w:fill="FFFFFF"/>
        <w:rPr>
          <w:rFonts w:ascii="Arial" w:hAnsi="Arial" w:cs="Arial"/>
          <w:b/>
          <w:bCs/>
          <w:color w:val="222222"/>
          <w:sz w:val="32"/>
          <w:szCs w:val="32"/>
        </w:rPr>
      </w:pPr>
      <w:r w:rsidRPr="006C7B30">
        <w:rPr>
          <w:rFonts w:ascii="Arial" w:hAnsi="Arial" w:cs="Arial"/>
          <w:b/>
          <w:bCs/>
          <w:color w:val="222222"/>
          <w:sz w:val="32"/>
          <w:szCs w:val="32"/>
        </w:rPr>
        <w:t>10.</w:t>
      </w:r>
      <w:r>
        <w:rPr>
          <w:rFonts w:ascii="Arial" w:hAnsi="Arial" w:cs="Arial"/>
          <w:b/>
          <w:bCs/>
          <w:color w:val="222222"/>
          <w:sz w:val="32"/>
          <w:szCs w:val="32"/>
        </w:rPr>
        <w:t xml:space="preserve">  Program Reports: </w:t>
      </w:r>
      <w:r w:rsidRPr="006C7B30">
        <w:rPr>
          <w:rFonts w:ascii="Arial" w:hAnsi="Arial" w:cs="Arial"/>
          <w:color w:val="222222"/>
          <w:sz w:val="32"/>
          <w:szCs w:val="32"/>
        </w:rPr>
        <w:t>For the</w:t>
      </w:r>
      <w:r>
        <w:rPr>
          <w:rFonts w:ascii="Arial" w:hAnsi="Arial" w:cs="Arial"/>
          <w:color w:val="222222"/>
          <w:sz w:val="32"/>
          <w:szCs w:val="32"/>
        </w:rPr>
        <w:t xml:space="preserve"> first time, </w:t>
      </w:r>
      <w:r w:rsidRPr="006C7B30">
        <w:rPr>
          <w:rFonts w:ascii="Arial" w:hAnsi="Arial" w:cs="Arial"/>
          <w:color w:val="222222"/>
        </w:rPr>
        <w:t>Instead</w:t>
      </w:r>
      <w:r>
        <w:rPr>
          <w:rFonts w:ascii="Arial" w:hAnsi="Arial" w:cs="Arial"/>
          <w:color w:val="222222"/>
        </w:rPr>
        <w:t xml:space="preserve"> of traditional committee reports, the focus will be on specific programs of the last quarter).</w:t>
      </w:r>
    </w:p>
    <w:p w14:paraId="5AE2E797" w14:textId="77777777" w:rsidR="00B50B3C" w:rsidRDefault="0045602C" w:rsidP="00B50B3C">
      <w:pPr>
        <w:shd w:val="clear" w:color="auto" w:fill="FFFFFF"/>
        <w:rPr>
          <w:rFonts w:ascii="Arial" w:hAnsi="Arial" w:cs="Arial"/>
          <w:color w:val="222222"/>
        </w:rPr>
      </w:pPr>
      <w:hyperlink r:id="rId8" w:tgtFrame="_blank" w:history="1">
        <w:r w:rsidR="00B50B3C">
          <w:rPr>
            <w:rStyle w:val="Hyperlink"/>
            <w:rFonts w:ascii="Arial" w:hAnsi="Arial" w:cs="Arial"/>
            <w:color w:val="1155CC"/>
          </w:rPr>
          <w:t>https://docs.google.com/spreadsheets/d/1MWeP_8YooL0PJra64EhPav-h7dXmFUEUzorDdzezSFM/edit?usp=sharing</w:t>
        </w:r>
      </w:hyperlink>
    </w:p>
    <w:p w14:paraId="4DDB846A" w14:textId="77777777" w:rsidR="00B50B3C" w:rsidRDefault="00B50B3C" w:rsidP="00B50B3C">
      <w:pPr>
        <w:shd w:val="clear" w:color="auto" w:fill="FFFFFF"/>
        <w:rPr>
          <w:rFonts w:ascii="Arial" w:hAnsi="Arial" w:cs="Arial"/>
          <w:color w:val="222222"/>
        </w:rPr>
      </w:pPr>
    </w:p>
    <w:p w14:paraId="7973C5C6" w14:textId="77777777" w:rsidR="00B50B3C" w:rsidRDefault="00B50B3C" w:rsidP="00B50B3C">
      <w:pPr>
        <w:shd w:val="clear" w:color="auto" w:fill="FFFFFF"/>
        <w:rPr>
          <w:rFonts w:ascii="Arial" w:hAnsi="Arial" w:cs="Arial"/>
          <w:color w:val="222222"/>
        </w:rPr>
      </w:pPr>
      <w:r>
        <w:rPr>
          <w:rFonts w:ascii="Arial" w:hAnsi="Arial" w:cs="Arial"/>
          <w:color w:val="222222"/>
        </w:rPr>
        <w:t xml:space="preserve">Brief summaries of the following program reports are interspersed among the listed topics.  For more information, click the link above.  In addition, the video link at the beginning of these minutes allows for reviewing the full discussion.  </w:t>
      </w:r>
    </w:p>
    <w:p w14:paraId="69773304" w14:textId="77777777" w:rsidR="00B50B3C" w:rsidRDefault="00B50B3C" w:rsidP="00B50B3C">
      <w:pPr>
        <w:numPr>
          <w:ilvl w:val="0"/>
          <w:numId w:val="3"/>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End of Year Giving Letter - Finance</w:t>
      </w:r>
    </w:p>
    <w:p w14:paraId="1CED047C" w14:textId="77777777" w:rsidR="00B50B3C" w:rsidRDefault="00B50B3C" w:rsidP="00B50B3C">
      <w:pPr>
        <w:numPr>
          <w:ilvl w:val="0"/>
          <w:numId w:val="3"/>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Giving Tuesday – Finance</w:t>
      </w:r>
    </w:p>
    <w:p w14:paraId="4BD1CF54" w14:textId="77777777" w:rsidR="00B50B3C" w:rsidRPr="00E17344" w:rsidRDefault="00B50B3C" w:rsidP="00B50B3C">
      <w:pPr>
        <w:shd w:val="clear" w:color="auto" w:fill="FFFFFF"/>
        <w:spacing w:before="100" w:beforeAutospacing="1" w:after="100" w:afterAutospacing="1"/>
        <w:ind w:left="945"/>
        <w:rPr>
          <w:rFonts w:ascii="Arial" w:hAnsi="Arial" w:cs="Arial"/>
          <w:i/>
          <w:iCs/>
          <w:color w:val="222222"/>
        </w:rPr>
      </w:pPr>
      <w:r w:rsidRPr="00E17344">
        <w:rPr>
          <w:rFonts w:ascii="Arial" w:hAnsi="Arial" w:cs="Arial"/>
          <w:i/>
          <w:iCs/>
          <w:color w:val="222222"/>
        </w:rPr>
        <w:t xml:space="preserve">Douglas Burns reported that dollar amounts were “quite a bit over previous years,” and he suggested that a </w:t>
      </w:r>
      <w:r>
        <w:rPr>
          <w:rFonts w:ascii="Arial" w:hAnsi="Arial" w:cs="Arial"/>
          <w:i/>
          <w:iCs/>
          <w:color w:val="222222"/>
        </w:rPr>
        <w:t xml:space="preserve">well-received </w:t>
      </w:r>
      <w:r w:rsidRPr="00E17344">
        <w:rPr>
          <w:rFonts w:ascii="Arial" w:hAnsi="Arial" w:cs="Arial"/>
          <w:i/>
          <w:iCs/>
          <w:color w:val="222222"/>
        </w:rPr>
        <w:t>video as part of the Giving Tuesday campaign may be partly responsible.  Derek Samaras also pointed out that many new donors came forward.</w:t>
      </w:r>
    </w:p>
    <w:p w14:paraId="4B0BB1E4" w14:textId="77777777" w:rsidR="00B50B3C" w:rsidRDefault="00B50B3C" w:rsidP="00B50B3C">
      <w:pPr>
        <w:numPr>
          <w:ilvl w:val="0"/>
          <w:numId w:val="3"/>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Virtual Fellowship Building (International) - IFC</w:t>
      </w:r>
    </w:p>
    <w:p w14:paraId="1AB452A5" w14:textId="77777777" w:rsidR="00B50B3C" w:rsidRDefault="00B50B3C" w:rsidP="00B50B3C">
      <w:pPr>
        <w:numPr>
          <w:ilvl w:val="0"/>
          <w:numId w:val="3"/>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National Leadership Development in Latin America - IFC</w:t>
      </w:r>
    </w:p>
    <w:p w14:paraId="12D33D1D" w14:textId="77777777" w:rsidR="00B50B3C" w:rsidRDefault="00B50B3C" w:rsidP="00B50B3C">
      <w:pPr>
        <w:numPr>
          <w:ilvl w:val="0"/>
          <w:numId w:val="3"/>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Regional Community Development, Philippines – IFC</w:t>
      </w:r>
    </w:p>
    <w:p w14:paraId="4CDC4BB7" w14:textId="77777777" w:rsidR="00B50B3C" w:rsidRPr="00CD1408" w:rsidRDefault="00B50B3C" w:rsidP="00B50B3C">
      <w:pPr>
        <w:shd w:val="clear" w:color="auto" w:fill="FFFFFF"/>
        <w:spacing w:before="100" w:beforeAutospacing="1" w:after="100" w:afterAutospacing="1"/>
        <w:ind w:left="945"/>
        <w:rPr>
          <w:rFonts w:ascii="Arial" w:hAnsi="Arial" w:cs="Arial"/>
          <w:i/>
          <w:iCs/>
          <w:color w:val="222222"/>
        </w:rPr>
      </w:pPr>
      <w:r w:rsidRPr="00CD1408">
        <w:rPr>
          <w:rFonts w:ascii="Arial" w:hAnsi="Arial" w:cs="Arial"/>
          <w:i/>
          <w:iCs/>
          <w:color w:val="222222"/>
        </w:rPr>
        <w:t>Andrè Radatus and Pablo Segovia reported enthusiastically on projects in Latin America and Africa.  For example</w:t>
      </w:r>
      <w:r>
        <w:rPr>
          <w:rFonts w:ascii="Arial" w:hAnsi="Arial" w:cs="Arial"/>
          <w:i/>
          <w:iCs/>
          <w:color w:val="222222"/>
        </w:rPr>
        <w:t>, to date,</w:t>
      </w:r>
      <w:r w:rsidRPr="00CD1408">
        <w:rPr>
          <w:rFonts w:ascii="Arial" w:hAnsi="Arial" w:cs="Arial"/>
          <w:i/>
          <w:iCs/>
          <w:color w:val="222222"/>
        </w:rPr>
        <w:t xml:space="preserve"> Zoom accounts have been provided in three countries, with support to use them for meetings and study groups.  Currently six weekly study groups are being held on Zoom in Latin America.  The IFC supported Radio Urantia and Urantia TV, which make locally created content widely available across Latin America.  Virtual Urantia Book Latin American conferences</w:t>
      </w:r>
      <w:r>
        <w:rPr>
          <w:rFonts w:ascii="Arial" w:hAnsi="Arial" w:cs="Arial"/>
          <w:i/>
          <w:iCs/>
          <w:color w:val="222222"/>
        </w:rPr>
        <w:t xml:space="preserve"> were held</w:t>
      </w:r>
      <w:r w:rsidRPr="00CD1408">
        <w:rPr>
          <w:rFonts w:ascii="Arial" w:hAnsi="Arial" w:cs="Arial"/>
          <w:i/>
          <w:iCs/>
          <w:color w:val="222222"/>
        </w:rPr>
        <w:t xml:space="preserve"> in 2020, and planned for 2021, included IFC involvement.  Andrè </w:t>
      </w:r>
      <w:r>
        <w:rPr>
          <w:rFonts w:ascii="Arial" w:hAnsi="Arial" w:cs="Arial"/>
          <w:i/>
          <w:iCs/>
          <w:color w:val="222222"/>
        </w:rPr>
        <w:t xml:space="preserve">pointed out that a great deal of important work is being done by self-appointed international leaders, who appreciate Fellowship support.  He </w:t>
      </w:r>
      <w:r w:rsidRPr="00CD1408">
        <w:rPr>
          <w:rFonts w:ascii="Arial" w:hAnsi="Arial" w:cs="Arial"/>
          <w:i/>
          <w:iCs/>
          <w:color w:val="222222"/>
        </w:rPr>
        <w:t>reiterated that it is remarkable how motiv</w:t>
      </w:r>
      <w:r>
        <w:rPr>
          <w:rFonts w:ascii="Arial" w:hAnsi="Arial" w:cs="Arial"/>
          <w:i/>
          <w:iCs/>
          <w:color w:val="222222"/>
        </w:rPr>
        <w:t>a</w:t>
      </w:r>
      <w:r w:rsidRPr="00CD1408">
        <w:rPr>
          <w:rFonts w:ascii="Arial" w:hAnsi="Arial" w:cs="Arial"/>
          <w:i/>
          <w:iCs/>
          <w:color w:val="222222"/>
        </w:rPr>
        <w:t>ted people in Latin America are to disseminate and support the Rev</w:t>
      </w:r>
      <w:r>
        <w:rPr>
          <w:rFonts w:ascii="Arial" w:hAnsi="Arial" w:cs="Arial"/>
          <w:i/>
          <w:iCs/>
          <w:color w:val="222222"/>
        </w:rPr>
        <w:t>e</w:t>
      </w:r>
      <w:r w:rsidRPr="00CD1408">
        <w:rPr>
          <w:rFonts w:ascii="Arial" w:hAnsi="Arial" w:cs="Arial"/>
          <w:i/>
          <w:iCs/>
          <w:color w:val="222222"/>
        </w:rPr>
        <w:t xml:space="preserve">lation.  He also mentioned gratifying activities in Africa, including a recent Zoom meeting with leaders of the movement in Uganda and Nigeria. </w:t>
      </w:r>
    </w:p>
    <w:p w14:paraId="3A517E94" w14:textId="77777777" w:rsidR="00B50B3C" w:rsidRDefault="00B50B3C" w:rsidP="00B50B3C">
      <w:pPr>
        <w:numPr>
          <w:ilvl w:val="0"/>
          <w:numId w:val="3"/>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Society Newsletter/Communications – Membership</w:t>
      </w:r>
    </w:p>
    <w:p w14:paraId="6371B819" w14:textId="7C506056" w:rsidR="00B50B3C" w:rsidRPr="00C25E7E" w:rsidRDefault="00B50B3C" w:rsidP="00B50B3C">
      <w:pPr>
        <w:shd w:val="clear" w:color="auto" w:fill="FFFFFF"/>
        <w:spacing w:before="100" w:beforeAutospacing="1" w:after="100" w:afterAutospacing="1"/>
        <w:ind w:left="945"/>
        <w:rPr>
          <w:rFonts w:ascii="Arial" w:hAnsi="Arial" w:cs="Arial"/>
          <w:i/>
          <w:iCs/>
          <w:color w:val="222222"/>
        </w:rPr>
      </w:pPr>
      <w:r w:rsidRPr="00C25E7E">
        <w:rPr>
          <w:rFonts w:ascii="Arial" w:hAnsi="Arial" w:cs="Arial"/>
          <w:i/>
          <w:iCs/>
          <w:color w:val="222222"/>
        </w:rPr>
        <w:t>Dan Amyx reported that the first Society Newsletter, sent to Society officers, re</w:t>
      </w:r>
      <w:r>
        <w:rPr>
          <w:rFonts w:ascii="Arial" w:hAnsi="Arial" w:cs="Arial"/>
          <w:i/>
          <w:iCs/>
          <w:color w:val="222222"/>
        </w:rPr>
        <w:t>c</w:t>
      </w:r>
      <w:r w:rsidRPr="00C25E7E">
        <w:rPr>
          <w:rFonts w:ascii="Arial" w:hAnsi="Arial" w:cs="Arial"/>
          <w:i/>
          <w:iCs/>
          <w:color w:val="222222"/>
        </w:rPr>
        <w:t>eived positive responses.  A second Newsletter will be sent before the Triennial Delegate Assembly.  Derek Samaras offered a webinar to help Society Officers maximize use of Zoom, and Richard Daunt helped them understand the availability of a webpage for each Society on Wild Apricot.</w:t>
      </w:r>
    </w:p>
    <w:p w14:paraId="1CB08A19" w14:textId="77777777" w:rsidR="00B50B3C" w:rsidRDefault="00B50B3C" w:rsidP="00B50B3C">
      <w:pPr>
        <w:numPr>
          <w:ilvl w:val="0"/>
          <w:numId w:val="3"/>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Pipeline of Light and Prison Ministry</w:t>
      </w:r>
    </w:p>
    <w:p w14:paraId="3BAEB3F4" w14:textId="5DCAC2A0" w:rsidR="00B50B3C" w:rsidRPr="009573C2" w:rsidRDefault="00B50B3C" w:rsidP="00B50B3C">
      <w:pPr>
        <w:shd w:val="clear" w:color="auto" w:fill="FFFFFF"/>
        <w:spacing w:before="100" w:beforeAutospacing="1" w:after="100" w:afterAutospacing="1"/>
        <w:ind w:left="585"/>
        <w:rPr>
          <w:rFonts w:ascii="Arial" w:hAnsi="Arial" w:cs="Arial"/>
          <w:i/>
          <w:iCs/>
          <w:color w:val="222222"/>
        </w:rPr>
      </w:pPr>
      <w:r w:rsidRPr="009573C2">
        <w:rPr>
          <w:rFonts w:ascii="Arial" w:hAnsi="Arial" w:cs="Arial"/>
          <w:i/>
          <w:iCs/>
          <w:color w:val="222222"/>
        </w:rPr>
        <w:t xml:space="preserve">This year The Pipeline of Light distributed books to 19 countries, including 1,191 English, 122 Spanish, 20 German, 10 Portuguese, 4 Russian, and 1 French translation. Many of these books went to inmates in The Prison Project, made </w:t>
      </w:r>
      <w:r w:rsidRPr="009573C2">
        <w:rPr>
          <w:rFonts w:ascii="Arial" w:hAnsi="Arial" w:cs="Arial"/>
          <w:i/>
          <w:iCs/>
          <w:color w:val="222222"/>
        </w:rPr>
        <w:lastRenderedPageBreak/>
        <w:t>possible by Michael Hill and his committee.  They also supported study groups in prison settings. Heartwarming letters of response describe the life-changing effects.</w:t>
      </w:r>
      <w:r>
        <w:rPr>
          <w:rFonts w:ascii="Arial" w:hAnsi="Arial" w:cs="Arial"/>
          <w:i/>
          <w:iCs/>
          <w:color w:val="222222"/>
        </w:rPr>
        <w:t xml:space="preserve">  In response to Sue Snider Seccombe</w:t>
      </w:r>
      <w:r w:rsidR="0015064A">
        <w:rPr>
          <w:rFonts w:ascii="Arial" w:hAnsi="Arial" w:cs="Arial"/>
          <w:i/>
          <w:iCs/>
          <w:color w:val="222222"/>
        </w:rPr>
        <w:t>’s</w:t>
      </w:r>
      <w:r>
        <w:rPr>
          <w:rFonts w:ascii="Arial" w:hAnsi="Arial" w:cs="Arial"/>
          <w:i/>
          <w:iCs/>
          <w:color w:val="222222"/>
        </w:rPr>
        <w:t xml:space="preserve"> question about women’s prisons, Derek said he thinks Joy Brandt has made inroads in that area.</w:t>
      </w:r>
    </w:p>
    <w:p w14:paraId="383A6D6F" w14:textId="77777777" w:rsidR="00B50B3C" w:rsidRPr="007A7060" w:rsidRDefault="00B50B3C" w:rsidP="00B50B3C">
      <w:pPr>
        <w:numPr>
          <w:ilvl w:val="0"/>
          <w:numId w:val="3"/>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Virtual Workshops – Education</w:t>
      </w:r>
    </w:p>
    <w:p w14:paraId="34851457" w14:textId="77777777" w:rsidR="00B50B3C" w:rsidRPr="007A7060" w:rsidRDefault="00B50B3C" w:rsidP="00B50B3C">
      <w:pPr>
        <w:shd w:val="clear" w:color="auto" w:fill="FFFFFF"/>
        <w:spacing w:before="100" w:beforeAutospacing="1" w:after="100" w:afterAutospacing="1"/>
        <w:ind w:left="945"/>
        <w:rPr>
          <w:rFonts w:ascii="Arial" w:hAnsi="Arial" w:cs="Arial"/>
          <w:color w:val="222222"/>
        </w:rPr>
      </w:pPr>
      <w:r w:rsidRPr="00CB7403">
        <w:rPr>
          <w:rFonts w:ascii="Arial" w:hAnsi="Arial" w:cs="Arial"/>
          <w:i/>
          <w:iCs/>
          <w:color w:val="222222"/>
        </w:rPr>
        <w:t xml:space="preserve">David Kulieke described an ongoing series of digital offerings entitled the Fellowship Forum Seminars, one of which has been successfully presented.  The content includes what the Urantia Book and secular cutting-edge principles support as effective education.  The goal is to help improve study groups, seminars and conferences.  He also talked about the Virtual Summer Study Session planned for early July.  </w:t>
      </w:r>
      <w:r>
        <w:rPr>
          <w:rFonts w:ascii="Arial" w:hAnsi="Arial" w:cs="Arial"/>
          <w:i/>
          <w:iCs/>
          <w:color w:val="222222"/>
        </w:rPr>
        <w:t>In response to a question about educational options for “UB Newbies,” he said they are nominally supporting the Urantia University Institute in offering classes for beginners.</w:t>
      </w:r>
    </w:p>
    <w:p w14:paraId="706A1F59" w14:textId="77777777" w:rsidR="00B50B3C" w:rsidRDefault="00B50B3C" w:rsidP="00B50B3C">
      <w:pPr>
        <w:numPr>
          <w:ilvl w:val="0"/>
          <w:numId w:val="3"/>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Comprehensive Search - IT</w:t>
      </w:r>
    </w:p>
    <w:p w14:paraId="3241A00E" w14:textId="77777777" w:rsidR="00B50B3C" w:rsidRDefault="00B50B3C" w:rsidP="00B50B3C">
      <w:pPr>
        <w:numPr>
          <w:ilvl w:val="0"/>
          <w:numId w:val="3"/>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Digital Dissemination, Meta Descriptions - IT</w:t>
      </w:r>
    </w:p>
    <w:p w14:paraId="1AA60358" w14:textId="77777777" w:rsidR="00B50B3C" w:rsidRDefault="00B50B3C" w:rsidP="00B50B3C">
      <w:pPr>
        <w:numPr>
          <w:ilvl w:val="0"/>
          <w:numId w:val="3"/>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IT Infrastructure Planning - IT</w:t>
      </w:r>
    </w:p>
    <w:p w14:paraId="6DDAFAAB" w14:textId="77777777" w:rsidR="00B50B3C" w:rsidRPr="007A7060" w:rsidRDefault="00B50B3C" w:rsidP="00B50B3C">
      <w:pPr>
        <w:numPr>
          <w:ilvl w:val="0"/>
          <w:numId w:val="3"/>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222222"/>
        </w:rPr>
        <w:t>Spanish Video Rendering - Spanish Web-Content</w:t>
      </w:r>
    </w:p>
    <w:p w14:paraId="04CF58B4" w14:textId="77777777" w:rsidR="00B50B3C" w:rsidRPr="007A7060" w:rsidRDefault="00B50B3C" w:rsidP="00B50B3C">
      <w:pPr>
        <w:shd w:val="clear" w:color="auto" w:fill="FFFFFF"/>
        <w:spacing w:before="100" w:beforeAutospacing="1" w:after="100" w:afterAutospacing="1"/>
        <w:ind w:left="945"/>
        <w:rPr>
          <w:rFonts w:ascii="Arial" w:hAnsi="Arial" w:cs="Arial"/>
          <w:i/>
          <w:iCs/>
          <w:color w:val="222222"/>
        </w:rPr>
      </w:pPr>
      <w:r w:rsidRPr="00E87075">
        <w:rPr>
          <w:rFonts w:ascii="Arial" w:hAnsi="Arial" w:cs="Arial"/>
          <w:i/>
          <w:iCs/>
          <w:color w:val="222222"/>
        </w:rPr>
        <w:t xml:space="preserve">The IT </w:t>
      </w:r>
      <w:r w:rsidRPr="00113D32">
        <w:rPr>
          <w:rFonts w:ascii="Arial" w:hAnsi="Arial" w:cs="Arial"/>
          <w:i/>
          <w:iCs/>
          <w:color w:val="222222"/>
        </w:rPr>
        <w:t>ad hoc</w:t>
      </w:r>
      <w:r w:rsidRPr="00E87075">
        <w:rPr>
          <w:rFonts w:ascii="Arial" w:hAnsi="Arial" w:cs="Arial"/>
          <w:i/>
          <w:iCs/>
          <w:color w:val="222222"/>
        </w:rPr>
        <w:t xml:space="preserve"> committee has completed the comprehensive search feature in Wild Apricot and are working on advertising it and developing more complete instructions on its use.  They have also accomplished many other improvements to the website, and continue to work on others.  </w:t>
      </w:r>
      <w:r>
        <w:rPr>
          <w:rFonts w:ascii="Arial" w:hAnsi="Arial" w:cs="Arial"/>
          <w:i/>
          <w:iCs/>
          <w:color w:val="222222"/>
        </w:rPr>
        <w:t>The Stepping Stone Project is helping viewers spend more time on the Wild Apricot website.</w:t>
      </w:r>
      <w:r w:rsidRPr="007A7060">
        <w:rPr>
          <w:rFonts w:ascii="Arial" w:hAnsi="Arial" w:cs="Arial"/>
          <w:i/>
          <w:iCs/>
          <w:color w:val="222222"/>
        </w:rPr>
        <w:t xml:space="preserve"> </w:t>
      </w:r>
      <w:r w:rsidRPr="007A7060">
        <w:rPr>
          <w:i/>
          <w:iCs/>
          <w:sz w:val="28"/>
          <w:szCs w:val="28"/>
        </w:rPr>
        <w:t xml:space="preserve"> Stepping Stone Project</w:t>
      </w:r>
      <w:r>
        <w:rPr>
          <w:i/>
          <w:iCs/>
          <w:sz w:val="28"/>
          <w:szCs w:val="28"/>
        </w:rPr>
        <w:t xml:space="preserve"> l</w:t>
      </w:r>
      <w:r w:rsidRPr="007A7060">
        <w:rPr>
          <w:i/>
          <w:iCs/>
          <w:sz w:val="28"/>
          <w:szCs w:val="28"/>
        </w:rPr>
        <w:t>ink:</w:t>
      </w:r>
    </w:p>
    <w:p w14:paraId="218A9821" w14:textId="77777777" w:rsidR="00B50B3C" w:rsidRDefault="0045602C" w:rsidP="00B50B3C">
      <w:pPr>
        <w:shd w:val="clear" w:color="auto" w:fill="FFFFFF"/>
        <w:rPr>
          <w:rFonts w:ascii="Arial" w:hAnsi="Arial" w:cs="Arial"/>
          <w:color w:val="222222"/>
        </w:rPr>
      </w:pPr>
      <w:hyperlink r:id="rId9" w:anchor="heading=h.ct8a38bi3dwn" w:history="1">
        <w:r w:rsidR="00B50B3C" w:rsidRPr="00826CAA">
          <w:rPr>
            <w:rStyle w:val="Hyperlink"/>
            <w:rFonts w:ascii="Arial" w:hAnsi="Arial" w:cs="Arial"/>
          </w:rPr>
          <w:t>https://docs.google.com/document/d/1lCgJBeuhz7rTJ9scnvejVfrJoKUWs7Wiqyvf7BAAeUI/edit#heading=h.ct8a38bi3dwn</w:t>
        </w:r>
      </w:hyperlink>
    </w:p>
    <w:p w14:paraId="5CFB004E" w14:textId="77777777" w:rsidR="00B50B3C" w:rsidRPr="007A7060" w:rsidRDefault="00B50B3C" w:rsidP="00B50B3C">
      <w:pPr>
        <w:shd w:val="clear" w:color="auto" w:fill="E8EAED"/>
        <w:spacing w:line="90" w:lineRule="atLeast"/>
        <w:rPr>
          <w:rFonts w:ascii="Arial" w:hAnsi="Arial" w:cs="Arial"/>
          <w:color w:val="222222"/>
        </w:rPr>
      </w:pPr>
      <w:r>
        <w:rPr>
          <w:rFonts w:ascii="Arial" w:hAnsi="Arial" w:cs="Arial"/>
          <w:color w:val="222222"/>
        </w:rPr>
        <w:fldChar w:fldCharType="begin"/>
      </w:r>
      <w:r>
        <w:rPr>
          <w:rFonts w:ascii="Arial" w:hAnsi="Arial" w:cs="Arial"/>
          <w:color w:val="222222"/>
        </w:rPr>
        <w:instrText xml:space="preserve"> INCLUDEPICTURE "https://ssl.gstatic.com/ui/v1/icons/mail/images/cleardot.gif" \* MERGEFORMATINET </w:instrText>
      </w:r>
      <w:r>
        <w:rPr>
          <w:rFonts w:ascii="Arial" w:hAnsi="Arial" w:cs="Arial"/>
          <w:color w:val="222222"/>
        </w:rPr>
        <w:fldChar w:fldCharType="separate"/>
      </w:r>
      <w:r w:rsidR="000A5E3D">
        <w:rPr>
          <w:rFonts w:ascii="Arial" w:hAnsi="Arial" w:cs="Arial"/>
          <w:color w:val="222222"/>
        </w:rPr>
        <w:fldChar w:fldCharType="begin"/>
      </w:r>
      <w:r w:rsidR="000A5E3D">
        <w:rPr>
          <w:rFonts w:ascii="Arial" w:hAnsi="Arial" w:cs="Arial"/>
          <w:color w:val="222222"/>
        </w:rPr>
        <w:instrText xml:space="preserve"> INCLUDEPICTURE  "https://ssl.gstatic.com/ui/v1/icons/mail/images/cleardot.gif" \* MERGEFORMATINET </w:instrText>
      </w:r>
      <w:r w:rsidR="000A5E3D">
        <w:rPr>
          <w:rFonts w:ascii="Arial" w:hAnsi="Arial" w:cs="Arial"/>
          <w:color w:val="222222"/>
        </w:rPr>
        <w:fldChar w:fldCharType="separate"/>
      </w:r>
      <w:r w:rsidR="00F02263">
        <w:rPr>
          <w:rFonts w:ascii="Arial" w:hAnsi="Arial" w:cs="Arial"/>
          <w:color w:val="222222"/>
        </w:rPr>
        <w:fldChar w:fldCharType="begin"/>
      </w:r>
      <w:r w:rsidR="00F02263">
        <w:rPr>
          <w:rFonts w:ascii="Arial" w:hAnsi="Arial" w:cs="Arial"/>
          <w:color w:val="222222"/>
        </w:rPr>
        <w:instrText xml:space="preserve"> INCLUDEPICTURE  "https://ssl.gstatic.com/ui/v1/icons/mail/images/cleardot.gif" \* MERGEFORMATINET </w:instrText>
      </w:r>
      <w:r w:rsidR="00F02263">
        <w:rPr>
          <w:rFonts w:ascii="Arial" w:hAnsi="Arial" w:cs="Arial"/>
          <w:color w:val="222222"/>
        </w:rPr>
        <w:fldChar w:fldCharType="separate"/>
      </w:r>
      <w:r w:rsidR="00167F6E">
        <w:rPr>
          <w:rFonts w:ascii="Arial" w:hAnsi="Arial" w:cs="Arial"/>
          <w:color w:val="222222"/>
        </w:rPr>
        <w:fldChar w:fldCharType="begin"/>
      </w:r>
      <w:r w:rsidR="00167F6E">
        <w:rPr>
          <w:rFonts w:ascii="Arial" w:hAnsi="Arial" w:cs="Arial"/>
          <w:color w:val="222222"/>
        </w:rPr>
        <w:instrText xml:space="preserve"> INCLUDEPICTURE  "https://ssl.gstatic.com/ui/v1/icons/mail/images/cleardot.gif" \* MERGEFORMATINET </w:instrText>
      </w:r>
      <w:r w:rsidR="00167F6E">
        <w:rPr>
          <w:rFonts w:ascii="Arial" w:hAnsi="Arial" w:cs="Arial"/>
          <w:color w:val="222222"/>
        </w:rPr>
        <w:fldChar w:fldCharType="separate"/>
      </w:r>
      <w:r w:rsidR="0045602C">
        <w:rPr>
          <w:rFonts w:ascii="Arial" w:hAnsi="Arial" w:cs="Arial"/>
          <w:color w:val="222222"/>
        </w:rPr>
        <w:fldChar w:fldCharType="begin"/>
      </w:r>
      <w:r w:rsidR="0045602C">
        <w:rPr>
          <w:rFonts w:ascii="Arial" w:hAnsi="Arial" w:cs="Arial"/>
          <w:color w:val="222222"/>
        </w:rPr>
        <w:instrText xml:space="preserve"> </w:instrText>
      </w:r>
      <w:r w:rsidR="0045602C">
        <w:rPr>
          <w:rFonts w:ascii="Arial" w:hAnsi="Arial" w:cs="Arial"/>
          <w:color w:val="222222"/>
        </w:rPr>
        <w:instrText>INCLUDEPICTURE  "https://ssl.gstatic.com/ui/v1/icons/mail/images/cleardot.gif" \* MERGEFORMATINET</w:instrText>
      </w:r>
      <w:r w:rsidR="0045602C">
        <w:rPr>
          <w:rFonts w:ascii="Arial" w:hAnsi="Arial" w:cs="Arial"/>
          <w:color w:val="222222"/>
        </w:rPr>
        <w:instrText xml:space="preserve"> </w:instrText>
      </w:r>
      <w:r w:rsidR="0045602C">
        <w:rPr>
          <w:rFonts w:ascii="Arial" w:hAnsi="Arial" w:cs="Arial"/>
          <w:color w:val="222222"/>
        </w:rPr>
        <w:fldChar w:fldCharType="separate"/>
      </w:r>
      <w:r w:rsidR="0045602C">
        <w:rPr>
          <w:rFonts w:ascii="Arial" w:hAnsi="Arial" w:cs="Arial"/>
          <w:color w:val="222222"/>
        </w:rPr>
        <w:pict w14:anchorId="420D8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0" r:href="rId11"/>
          </v:shape>
        </w:pict>
      </w:r>
      <w:r w:rsidR="0045602C">
        <w:rPr>
          <w:rFonts w:ascii="Arial" w:hAnsi="Arial" w:cs="Arial"/>
          <w:color w:val="222222"/>
        </w:rPr>
        <w:fldChar w:fldCharType="end"/>
      </w:r>
      <w:r w:rsidR="00167F6E">
        <w:rPr>
          <w:rFonts w:ascii="Arial" w:hAnsi="Arial" w:cs="Arial"/>
          <w:color w:val="222222"/>
        </w:rPr>
        <w:fldChar w:fldCharType="end"/>
      </w:r>
      <w:r w:rsidR="00F02263">
        <w:rPr>
          <w:rFonts w:ascii="Arial" w:hAnsi="Arial" w:cs="Arial"/>
          <w:color w:val="222222"/>
        </w:rPr>
        <w:fldChar w:fldCharType="end"/>
      </w:r>
      <w:r w:rsidR="000A5E3D">
        <w:rPr>
          <w:rFonts w:ascii="Arial" w:hAnsi="Arial" w:cs="Arial"/>
          <w:color w:val="222222"/>
        </w:rPr>
        <w:fldChar w:fldCharType="end"/>
      </w:r>
      <w:r>
        <w:rPr>
          <w:rFonts w:ascii="Arial" w:hAnsi="Arial" w:cs="Arial"/>
          <w:color w:val="222222"/>
        </w:rPr>
        <w:fldChar w:fldCharType="end"/>
      </w:r>
    </w:p>
    <w:p w14:paraId="244793C5" w14:textId="77777777" w:rsidR="00B50B3C" w:rsidRPr="00754CFE" w:rsidRDefault="00B50B3C" w:rsidP="00B50B3C">
      <w:pPr>
        <w:shd w:val="clear" w:color="auto" w:fill="FFFFFF"/>
        <w:spacing w:before="100" w:beforeAutospacing="1" w:after="100" w:afterAutospacing="1"/>
        <w:ind w:left="945"/>
        <w:rPr>
          <w:rFonts w:ascii="Arial" w:hAnsi="Arial" w:cs="Arial"/>
          <w:i/>
          <w:iCs/>
          <w:color w:val="222222"/>
          <w:sz w:val="28"/>
          <w:szCs w:val="28"/>
        </w:rPr>
      </w:pPr>
      <w:r w:rsidRPr="00E87075">
        <w:rPr>
          <w:rFonts w:ascii="Arial" w:hAnsi="Arial" w:cs="Arial"/>
          <w:i/>
          <w:iCs/>
          <w:color w:val="222222"/>
        </w:rPr>
        <w:t xml:space="preserve">A Spanish translation of Gary Tonge’s video </w:t>
      </w:r>
      <w:r>
        <w:rPr>
          <w:rFonts w:ascii="Arial" w:hAnsi="Arial" w:cs="Arial"/>
          <w:i/>
          <w:iCs/>
          <w:color w:val="222222"/>
        </w:rPr>
        <w:t>“</w:t>
      </w:r>
      <w:r w:rsidRPr="00E87075">
        <w:rPr>
          <w:rFonts w:ascii="Arial" w:hAnsi="Arial" w:cs="Arial"/>
          <w:i/>
          <w:iCs/>
          <w:color w:val="222222"/>
        </w:rPr>
        <w:t>Hope In The Storm</w:t>
      </w:r>
      <w:r>
        <w:rPr>
          <w:rFonts w:ascii="Arial" w:hAnsi="Arial" w:cs="Arial"/>
          <w:i/>
          <w:iCs/>
          <w:color w:val="222222"/>
        </w:rPr>
        <w:t>”</w:t>
      </w:r>
      <w:r w:rsidRPr="00E87075">
        <w:rPr>
          <w:rFonts w:ascii="Arial" w:hAnsi="Arial" w:cs="Arial"/>
          <w:i/>
          <w:iCs/>
          <w:color w:val="222222"/>
        </w:rPr>
        <w:t xml:space="preserve"> on YouTube is also now available</w:t>
      </w:r>
      <w:r>
        <w:rPr>
          <w:rFonts w:ascii="Arial" w:hAnsi="Arial" w:cs="Arial"/>
          <w:i/>
          <w:iCs/>
          <w:color w:val="222222"/>
        </w:rPr>
        <w:t>, with plans for other Spanish video translations to be developed.</w:t>
      </w:r>
      <w:r w:rsidRPr="00E87075">
        <w:rPr>
          <w:rFonts w:ascii="Arial" w:hAnsi="Arial" w:cs="Arial"/>
          <w:i/>
          <w:iCs/>
          <w:color w:val="222222"/>
        </w:rPr>
        <w:br/>
      </w:r>
    </w:p>
    <w:p w14:paraId="68FCA177" w14:textId="77777777" w:rsidR="00B50B3C" w:rsidRPr="00754CFE" w:rsidRDefault="00B50B3C" w:rsidP="00B50B3C">
      <w:pPr>
        <w:shd w:val="clear" w:color="auto" w:fill="FFFFFF"/>
        <w:rPr>
          <w:rFonts w:ascii="Arial" w:hAnsi="Arial" w:cs="Arial"/>
          <w:b/>
          <w:bCs/>
          <w:color w:val="222222"/>
          <w:sz w:val="28"/>
          <w:szCs w:val="28"/>
        </w:rPr>
      </w:pPr>
      <w:r w:rsidRPr="00754CFE">
        <w:rPr>
          <w:rFonts w:ascii="Arial" w:hAnsi="Arial" w:cs="Arial"/>
          <w:b/>
          <w:bCs/>
          <w:color w:val="222222"/>
          <w:sz w:val="28"/>
          <w:szCs w:val="28"/>
        </w:rPr>
        <w:t>Traditional Committee Reports are stored on Google Workspace, available at this link:</w:t>
      </w:r>
    </w:p>
    <w:p w14:paraId="3ECB3536" w14:textId="77777777" w:rsidR="00B50B3C" w:rsidRDefault="0045602C" w:rsidP="00B50B3C">
      <w:pPr>
        <w:shd w:val="clear" w:color="auto" w:fill="FFFFFF"/>
        <w:rPr>
          <w:rFonts w:ascii="Helvetica" w:hAnsi="Helvetica" w:cs="Helvetica"/>
          <w:color w:val="222222"/>
          <w:sz w:val="21"/>
          <w:szCs w:val="21"/>
          <w:shd w:val="clear" w:color="auto" w:fill="F9F8FA"/>
        </w:rPr>
      </w:pPr>
      <w:hyperlink r:id="rId12" w:history="1">
        <w:r w:rsidR="00B50B3C" w:rsidRPr="00826CAA">
          <w:rPr>
            <w:rStyle w:val="Hyperlink"/>
            <w:rFonts w:ascii="Helvetica" w:hAnsi="Helvetica" w:cs="Helvetica"/>
            <w:sz w:val="21"/>
            <w:szCs w:val="21"/>
            <w:shd w:val="clear" w:color="auto" w:fill="F9F8FA"/>
          </w:rPr>
          <w:t>https://docs.google.com/document/d/1HtUr45aPZS6UohixkoBbgITQW-zDw9GOQPrTwQN5c4M/edit?usp=sharing</w:t>
        </w:r>
      </w:hyperlink>
    </w:p>
    <w:p w14:paraId="14C53070" w14:textId="77777777" w:rsidR="00B50B3C" w:rsidRDefault="00B50B3C" w:rsidP="00B50B3C">
      <w:pPr>
        <w:shd w:val="clear" w:color="auto" w:fill="FFFFFF"/>
        <w:rPr>
          <w:rFonts w:ascii="Helvetica" w:hAnsi="Helvetica" w:cs="Helvetica"/>
          <w:color w:val="222222"/>
          <w:sz w:val="21"/>
          <w:szCs w:val="21"/>
          <w:shd w:val="clear" w:color="auto" w:fill="F9F8FA"/>
        </w:rPr>
      </w:pPr>
    </w:p>
    <w:p w14:paraId="6BDFE7AA" w14:textId="77777777" w:rsidR="00B50B3C" w:rsidRDefault="00B50B3C" w:rsidP="00B50B3C">
      <w:pPr>
        <w:shd w:val="clear" w:color="auto" w:fill="FFFFFF"/>
        <w:spacing w:before="100" w:beforeAutospacing="1" w:after="100" w:afterAutospacing="1"/>
        <w:rPr>
          <w:rFonts w:ascii="Arial" w:hAnsi="Arial" w:cs="Arial"/>
          <w:color w:val="222222"/>
        </w:rPr>
      </w:pPr>
      <w:r>
        <w:rPr>
          <w:rFonts w:ascii="Arial" w:hAnsi="Arial" w:cs="Arial"/>
          <w:color w:val="222222"/>
        </w:rPr>
        <w:t xml:space="preserve">Geoff Taylor, chair of the Interfaith Committee, shared a YouTube video created by Gary Deinstadt called, </w:t>
      </w:r>
      <w:r w:rsidRPr="004F7929">
        <w:rPr>
          <w:rFonts w:ascii="Arial" w:hAnsi="Arial" w:cs="Arial"/>
          <w:i/>
          <w:iCs/>
          <w:color w:val="222222"/>
        </w:rPr>
        <w:t>Knowing God Through the God Knowing.</w:t>
      </w:r>
      <w:r>
        <w:rPr>
          <w:rFonts w:ascii="Arial" w:hAnsi="Arial" w:cs="Arial"/>
          <w:i/>
          <w:iCs/>
          <w:color w:val="222222"/>
        </w:rPr>
        <w:t xml:space="preserve">  </w:t>
      </w:r>
      <w:r>
        <w:rPr>
          <w:rFonts w:ascii="Arial" w:hAnsi="Arial" w:cs="Arial"/>
          <w:color w:val="222222"/>
        </w:rPr>
        <w:t xml:space="preserve">An example of the inspiring message is, “Witnessing and learning more about the interaction that takes </w:t>
      </w:r>
      <w:r>
        <w:rPr>
          <w:rFonts w:ascii="Arial" w:hAnsi="Arial" w:cs="Arial"/>
          <w:color w:val="222222"/>
        </w:rPr>
        <w:lastRenderedPageBreak/>
        <w:t xml:space="preserve">place in the faith experience of others can only provide us with a deeper experience of knowing God through the God knowing…We can’t know all about God all by ourselves.”  </w:t>
      </w:r>
    </w:p>
    <w:p w14:paraId="07C760B1" w14:textId="77777777" w:rsidR="00B50B3C" w:rsidRDefault="00B50B3C" w:rsidP="00B50B3C">
      <w:pPr>
        <w:shd w:val="clear" w:color="auto" w:fill="FFFFFF"/>
        <w:spacing w:before="100" w:beforeAutospacing="1" w:after="100" w:afterAutospacing="1"/>
        <w:rPr>
          <w:rFonts w:ascii="Arial" w:hAnsi="Arial" w:cs="Arial"/>
          <w:color w:val="222222"/>
        </w:rPr>
      </w:pPr>
      <w:r>
        <w:rPr>
          <w:rFonts w:ascii="Arial" w:hAnsi="Arial" w:cs="Arial"/>
          <w:color w:val="222222"/>
        </w:rPr>
        <w:t>You can view the video on YouTube.  Many compliments followed the viewing and Cristina Seaborn encouraged subscribing to Gary’s YouTube channel to see this and others of his inspiring videos.</w:t>
      </w:r>
    </w:p>
    <w:p w14:paraId="06D52A90" w14:textId="77777777" w:rsidR="00B50B3C" w:rsidRPr="009C18F9" w:rsidRDefault="00B50B3C" w:rsidP="00B50B3C">
      <w:pPr>
        <w:autoSpaceDE w:val="0"/>
        <w:autoSpaceDN w:val="0"/>
        <w:adjustRightInd w:val="0"/>
        <w:rPr>
          <w:rFonts w:ascii="ArialMT" w:hAnsi="ArialMT" w:cs="ArialMT"/>
          <w:color w:val="000000"/>
          <w:sz w:val="28"/>
          <w:szCs w:val="28"/>
        </w:rPr>
      </w:pPr>
      <w:r w:rsidRPr="009C18F9">
        <w:rPr>
          <w:rFonts w:ascii="ArialMT" w:hAnsi="ArialMT" w:cs="ArialMT"/>
          <w:color w:val="000000"/>
          <w:sz w:val="28"/>
          <w:szCs w:val="28"/>
        </w:rPr>
        <w:t>*******************************************************************************</w:t>
      </w:r>
    </w:p>
    <w:p w14:paraId="3ACE9BFF" w14:textId="77777777" w:rsidR="00B50B3C" w:rsidRDefault="00B50B3C" w:rsidP="00B50B3C">
      <w:pPr>
        <w:shd w:val="clear" w:color="auto" w:fill="FFFFFF"/>
        <w:rPr>
          <w:rFonts w:ascii="Arial" w:hAnsi="Arial" w:cs="Arial"/>
          <w:b/>
          <w:bCs/>
          <w:color w:val="222222"/>
          <w:sz w:val="28"/>
          <w:szCs w:val="28"/>
        </w:rPr>
      </w:pPr>
      <w:r>
        <w:rPr>
          <w:rFonts w:ascii="Arial" w:hAnsi="Arial" w:cs="Arial"/>
          <w:b/>
          <w:bCs/>
          <w:color w:val="222222"/>
          <w:sz w:val="28"/>
          <w:szCs w:val="28"/>
        </w:rPr>
        <w:t>11.  Orientation on Website Features</w:t>
      </w:r>
    </w:p>
    <w:p w14:paraId="23435CA1" w14:textId="77777777" w:rsidR="00B50B3C" w:rsidRDefault="00B50B3C" w:rsidP="00B50B3C">
      <w:pPr>
        <w:shd w:val="clear" w:color="auto" w:fill="FFFFFF"/>
        <w:rPr>
          <w:rFonts w:ascii="Arial" w:hAnsi="Arial" w:cs="Arial"/>
          <w:b/>
          <w:bCs/>
          <w:color w:val="222222"/>
          <w:sz w:val="28"/>
          <w:szCs w:val="28"/>
        </w:rPr>
      </w:pPr>
    </w:p>
    <w:p w14:paraId="6A4561E7" w14:textId="77777777" w:rsidR="00B50B3C" w:rsidRDefault="00B50B3C" w:rsidP="00B50B3C">
      <w:pPr>
        <w:shd w:val="clear" w:color="auto" w:fill="FFFFFF"/>
        <w:rPr>
          <w:rFonts w:ascii="Arial" w:hAnsi="Arial" w:cs="Arial"/>
          <w:color w:val="222222"/>
        </w:rPr>
      </w:pPr>
      <w:r w:rsidRPr="00C14569">
        <w:rPr>
          <w:rFonts w:ascii="Arial" w:hAnsi="Arial" w:cs="Arial"/>
          <w:color w:val="222222"/>
        </w:rPr>
        <w:t>Richard Daunt</w:t>
      </w:r>
      <w:r>
        <w:rPr>
          <w:rFonts w:ascii="Arial" w:hAnsi="Arial" w:cs="Arial"/>
          <w:color w:val="222222"/>
        </w:rPr>
        <w:t xml:space="preserve">  joined the meeting at 12:15 and showed new features of the Wild Apricot Website.  Jena Lassiter and Albert Einstein Lassiter also added pertinent details.  You can see the full presentation in the recording (link at the beginning of the minutes).  Some highlights of the presentation are:</w:t>
      </w:r>
    </w:p>
    <w:p w14:paraId="02C9DDD2" w14:textId="77777777" w:rsidR="00B50B3C" w:rsidRPr="003A236D" w:rsidRDefault="00B50B3C" w:rsidP="00B50B3C">
      <w:pPr>
        <w:numPr>
          <w:ilvl w:val="0"/>
          <w:numId w:val="17"/>
        </w:numPr>
        <w:shd w:val="clear" w:color="auto" w:fill="FFFFFF"/>
        <w:spacing w:line="240" w:lineRule="auto"/>
        <w:rPr>
          <w:rFonts w:ascii="Arial" w:hAnsi="Arial" w:cs="Arial"/>
          <w:color w:val="222222"/>
        </w:rPr>
      </w:pPr>
      <w:r>
        <w:rPr>
          <w:rFonts w:ascii="Arial" w:hAnsi="Arial" w:cs="Arial"/>
          <w:color w:val="222222"/>
        </w:rPr>
        <w:t xml:space="preserve">The Urantia Book Fellowship YouTube channel has been updated and improved with a new look, including videos.  </w:t>
      </w:r>
    </w:p>
    <w:p w14:paraId="154F8148" w14:textId="77777777" w:rsidR="00B50B3C" w:rsidRDefault="00B50B3C" w:rsidP="00B50B3C">
      <w:pPr>
        <w:numPr>
          <w:ilvl w:val="0"/>
          <w:numId w:val="17"/>
        </w:numPr>
        <w:shd w:val="clear" w:color="auto" w:fill="FFFFFF"/>
        <w:spacing w:line="240" w:lineRule="auto"/>
        <w:rPr>
          <w:rFonts w:ascii="Arial" w:hAnsi="Arial" w:cs="Arial"/>
          <w:color w:val="222222"/>
        </w:rPr>
      </w:pPr>
      <w:r>
        <w:rPr>
          <w:rFonts w:ascii="Arial" w:hAnsi="Arial" w:cs="Arial"/>
          <w:color w:val="222222"/>
        </w:rPr>
        <w:t>On the Wild Apricot Website there is an newly completed advanced search feature at the top right.  If you put a word or phrase in “UBweblinks search,” you will get the result, along with a choice of several other websites you can choose, listed at the top, to expand your search.</w:t>
      </w:r>
    </w:p>
    <w:p w14:paraId="261F5F48" w14:textId="77777777" w:rsidR="00B50B3C" w:rsidRDefault="00B50B3C" w:rsidP="00B50B3C">
      <w:pPr>
        <w:numPr>
          <w:ilvl w:val="0"/>
          <w:numId w:val="17"/>
        </w:numPr>
        <w:shd w:val="clear" w:color="auto" w:fill="FFFFFF"/>
        <w:spacing w:line="240" w:lineRule="auto"/>
        <w:rPr>
          <w:rFonts w:ascii="Arial" w:hAnsi="Arial" w:cs="Arial"/>
          <w:color w:val="222222"/>
        </w:rPr>
      </w:pPr>
      <w:r>
        <w:rPr>
          <w:rFonts w:ascii="Arial" w:hAnsi="Arial" w:cs="Arial"/>
          <w:color w:val="222222"/>
        </w:rPr>
        <w:t>The entire Urantia Book is also available in audio form through Wild Apricot.</w:t>
      </w:r>
    </w:p>
    <w:p w14:paraId="1C971983" w14:textId="77777777" w:rsidR="00B50B3C" w:rsidRPr="00845B23" w:rsidRDefault="00B50B3C" w:rsidP="00B50B3C">
      <w:pPr>
        <w:numPr>
          <w:ilvl w:val="0"/>
          <w:numId w:val="17"/>
        </w:numPr>
        <w:shd w:val="clear" w:color="auto" w:fill="FFFFFF"/>
        <w:spacing w:line="240" w:lineRule="auto"/>
        <w:rPr>
          <w:rFonts w:ascii="Arial" w:hAnsi="Arial" w:cs="Arial"/>
          <w:color w:val="222222"/>
        </w:rPr>
      </w:pPr>
      <w:r>
        <w:rPr>
          <w:rFonts w:ascii="Arial" w:hAnsi="Arial" w:cs="Arial"/>
          <w:color w:val="222222"/>
        </w:rPr>
        <w:t>A Spanish version of the website has been created by Pablo Segovia and Jack Holloway, with the key content of the website translated into Spanish.  You can choose it from the top menu on the opening page.</w:t>
      </w:r>
    </w:p>
    <w:p w14:paraId="6BBA6D96" w14:textId="49BD46BC" w:rsidR="00B50B3C" w:rsidRDefault="00B50B3C" w:rsidP="00B50B3C">
      <w:pPr>
        <w:numPr>
          <w:ilvl w:val="0"/>
          <w:numId w:val="17"/>
        </w:numPr>
        <w:shd w:val="clear" w:color="auto" w:fill="FFFFFF"/>
        <w:spacing w:line="240" w:lineRule="auto"/>
        <w:rPr>
          <w:rFonts w:ascii="Arial" w:hAnsi="Arial" w:cs="Arial"/>
          <w:color w:val="222222"/>
        </w:rPr>
      </w:pPr>
      <w:r>
        <w:rPr>
          <w:rFonts w:ascii="Arial" w:hAnsi="Arial" w:cs="Arial"/>
          <w:color w:val="222222"/>
        </w:rPr>
        <w:t>The website includes custom homepages for each level of membership.  If you choose “Our Organization” from the top menu and click “About The Urantia Book Fellowship” in the drop-down menu, there is a plethora of information, and on the left side you can choose custom homepages for: EC Home, GC home, Members Home, Members Resources, Regional Societies, Constitution, By-Laws, Policies, Forms, and Contact Info.</w:t>
      </w:r>
    </w:p>
    <w:p w14:paraId="6A0AF9C4" w14:textId="65EE17F4" w:rsidR="00B50B3C" w:rsidRPr="003C00A2" w:rsidRDefault="00B50B3C" w:rsidP="00B50B3C">
      <w:pPr>
        <w:numPr>
          <w:ilvl w:val="0"/>
          <w:numId w:val="17"/>
        </w:numPr>
        <w:shd w:val="clear" w:color="auto" w:fill="FFFFFF"/>
        <w:spacing w:line="240" w:lineRule="auto"/>
        <w:rPr>
          <w:rFonts w:ascii="Arial" w:hAnsi="Arial" w:cs="Arial"/>
          <w:color w:val="222222"/>
        </w:rPr>
      </w:pPr>
      <w:r>
        <w:rPr>
          <w:rFonts w:ascii="Arial" w:hAnsi="Arial" w:cs="Arial"/>
          <w:color w:val="222222"/>
        </w:rPr>
        <w:t>Under the “Our Organization” and “GC Home</w:t>
      </w:r>
      <w:r w:rsidR="0045602C">
        <w:rPr>
          <w:rFonts w:ascii="Arial" w:hAnsi="Arial" w:cs="Arial"/>
          <w:color w:val="222222"/>
        </w:rPr>
        <w:t>p</w:t>
      </w:r>
      <w:r>
        <w:rPr>
          <w:rFonts w:ascii="Arial" w:hAnsi="Arial" w:cs="Arial"/>
          <w:color w:val="222222"/>
        </w:rPr>
        <w:t>age” you can find GC member photos and bios, along with EC and Committee membership, GC/EC minutes, GC/EC Motions, GC forms, archived publications (with a search feature), and more.</w:t>
      </w:r>
    </w:p>
    <w:p w14:paraId="421CD228" w14:textId="46994D4A" w:rsidR="00B50B3C" w:rsidRDefault="00B50B3C" w:rsidP="00B50B3C">
      <w:pPr>
        <w:numPr>
          <w:ilvl w:val="0"/>
          <w:numId w:val="17"/>
        </w:numPr>
        <w:shd w:val="clear" w:color="auto" w:fill="FFFFFF"/>
        <w:spacing w:line="240" w:lineRule="auto"/>
        <w:rPr>
          <w:rFonts w:ascii="Arial" w:hAnsi="Arial" w:cs="Arial"/>
          <w:color w:val="222222"/>
        </w:rPr>
      </w:pPr>
      <w:r>
        <w:rPr>
          <w:rFonts w:ascii="Arial" w:hAnsi="Arial" w:cs="Arial"/>
          <w:color w:val="222222"/>
        </w:rPr>
        <w:t>The Local Society home page has graphics to lead to information about each Society.   Each local Society can even create its own private web page there, where they can post pictures and news from their Society.  The Agondonter Boot Camp Society of Florida saved money by decommissioning their website and moving material to the WA site. Richard Daunt will help any Society that wants to create a page.</w:t>
      </w:r>
    </w:p>
    <w:p w14:paraId="66B72F55" w14:textId="77777777" w:rsidR="00B50B3C" w:rsidRDefault="00B50B3C" w:rsidP="00B50B3C">
      <w:pPr>
        <w:numPr>
          <w:ilvl w:val="0"/>
          <w:numId w:val="17"/>
        </w:numPr>
        <w:shd w:val="clear" w:color="auto" w:fill="FFFFFF"/>
        <w:spacing w:line="240" w:lineRule="auto"/>
        <w:rPr>
          <w:rFonts w:ascii="Arial" w:hAnsi="Arial" w:cs="Arial"/>
          <w:color w:val="222222"/>
        </w:rPr>
      </w:pPr>
      <w:r>
        <w:rPr>
          <w:rFonts w:ascii="Arial" w:hAnsi="Arial" w:cs="Arial"/>
          <w:color w:val="222222"/>
        </w:rPr>
        <w:t>On the website you can find information on Urantia Book International Conferences.  For example multiple videos are available from IC17.</w:t>
      </w:r>
    </w:p>
    <w:p w14:paraId="1C9FB1D0" w14:textId="77777777" w:rsidR="00B50B3C" w:rsidRDefault="00B50B3C" w:rsidP="00B50B3C">
      <w:pPr>
        <w:numPr>
          <w:ilvl w:val="0"/>
          <w:numId w:val="17"/>
        </w:numPr>
        <w:shd w:val="clear" w:color="auto" w:fill="FFFFFF"/>
        <w:spacing w:line="240" w:lineRule="auto"/>
        <w:rPr>
          <w:rFonts w:ascii="Arial" w:hAnsi="Arial" w:cs="Arial"/>
          <w:color w:val="222222"/>
        </w:rPr>
      </w:pPr>
      <w:r>
        <w:rPr>
          <w:rFonts w:ascii="Arial" w:hAnsi="Arial" w:cs="Arial"/>
          <w:color w:val="222222"/>
        </w:rPr>
        <w:t xml:space="preserve">Many study tools have been transferred from the previous Fellowship website and improved.  There is an option, for example, to choose a view with Jesus’ words in red when you search.  You can copy text to your clipboard or send to </w:t>
      </w:r>
      <w:r>
        <w:rPr>
          <w:rFonts w:ascii="Arial" w:hAnsi="Arial" w:cs="Arial"/>
          <w:color w:val="222222"/>
        </w:rPr>
        <w:lastRenderedPageBreak/>
        <w:t>an email.  You can even send the audio version of a section you have searched for.</w:t>
      </w:r>
    </w:p>
    <w:p w14:paraId="35753B8D" w14:textId="77777777" w:rsidR="00B50B3C" w:rsidRDefault="00B50B3C" w:rsidP="00B50B3C">
      <w:pPr>
        <w:numPr>
          <w:ilvl w:val="0"/>
          <w:numId w:val="17"/>
        </w:numPr>
        <w:shd w:val="clear" w:color="auto" w:fill="FFFFFF"/>
        <w:spacing w:line="240" w:lineRule="auto"/>
        <w:rPr>
          <w:rFonts w:ascii="Arial" w:hAnsi="Arial" w:cs="Arial"/>
          <w:color w:val="222222"/>
        </w:rPr>
      </w:pPr>
      <w:r>
        <w:rPr>
          <w:rFonts w:ascii="Arial" w:hAnsi="Arial" w:cs="Arial"/>
          <w:color w:val="222222"/>
        </w:rPr>
        <w:t xml:space="preserve">As a non-profit organization, The Fellowship gets thousands of dollars a year to spend on Google Ads, which create interest in the website. The </w:t>
      </w:r>
      <w:r w:rsidRPr="00632ED8">
        <w:rPr>
          <w:rFonts w:ascii="Arial" w:hAnsi="Arial" w:cs="Arial"/>
          <w:b/>
          <w:bCs/>
          <w:color w:val="222222"/>
        </w:rPr>
        <w:t>Stepping Stones Project</w:t>
      </w:r>
      <w:r>
        <w:rPr>
          <w:rFonts w:ascii="Arial" w:hAnsi="Arial" w:cs="Arial"/>
          <w:color w:val="222222"/>
        </w:rPr>
        <w:t xml:space="preserve"> is a way to send people who click on an ad to a specific page on the website.  Jena said 14,000 people visited the site last month and a very small percentage stayed for more than a minute.  This project is an attempt to encourage them to explore longer by choosing which page to direct them to.  The intent is to begin with more general spiritual areas and gently lead them to an introduction of The Urantia Book.  </w:t>
      </w:r>
    </w:p>
    <w:p w14:paraId="6D7A5288" w14:textId="77777777" w:rsidR="00B50B3C" w:rsidRPr="00C80EDE" w:rsidRDefault="00B50B3C" w:rsidP="00B50B3C">
      <w:pPr>
        <w:numPr>
          <w:ilvl w:val="0"/>
          <w:numId w:val="17"/>
        </w:numPr>
        <w:shd w:val="clear" w:color="auto" w:fill="FFFFFF"/>
        <w:spacing w:line="240" w:lineRule="auto"/>
        <w:rPr>
          <w:rFonts w:ascii="Arial" w:hAnsi="Arial" w:cs="Arial"/>
          <w:color w:val="222222"/>
        </w:rPr>
      </w:pPr>
      <w:r>
        <w:rPr>
          <w:rFonts w:ascii="Arial" w:hAnsi="Arial" w:cs="Arial"/>
          <w:color w:val="222222"/>
        </w:rPr>
        <w:t>A searchable copy of the 1924 Merriam Webster dictionary is available, to help understand meanings of words in The Urantia Book current when it was written.</w:t>
      </w:r>
    </w:p>
    <w:p w14:paraId="08BD2219" w14:textId="77777777" w:rsidR="00B50B3C" w:rsidRDefault="00B50B3C" w:rsidP="00B50B3C">
      <w:pPr>
        <w:numPr>
          <w:ilvl w:val="0"/>
          <w:numId w:val="17"/>
        </w:numPr>
        <w:shd w:val="clear" w:color="auto" w:fill="FFFFFF"/>
        <w:spacing w:line="240" w:lineRule="auto"/>
        <w:rPr>
          <w:rFonts w:ascii="Arial" w:hAnsi="Arial" w:cs="Arial"/>
          <w:color w:val="222222"/>
        </w:rPr>
      </w:pPr>
      <w:r>
        <w:rPr>
          <w:rFonts w:ascii="Arial" w:hAnsi="Arial" w:cs="Arial"/>
          <w:color w:val="222222"/>
        </w:rPr>
        <w:t>On the website, from the Organization Administration site, you can see Google Analytics with information about who is accessing the website, where the traffic is coming from, what devices are being used, etc. as well as what happens when a person clicks into the website.</w:t>
      </w:r>
    </w:p>
    <w:p w14:paraId="5AD1C1C4" w14:textId="77777777" w:rsidR="00B50B3C" w:rsidRDefault="00B50B3C" w:rsidP="00B50B3C">
      <w:pPr>
        <w:numPr>
          <w:ilvl w:val="0"/>
          <w:numId w:val="17"/>
        </w:numPr>
        <w:shd w:val="clear" w:color="auto" w:fill="FFFFFF"/>
        <w:spacing w:line="240" w:lineRule="auto"/>
        <w:rPr>
          <w:rFonts w:ascii="Arial" w:hAnsi="Arial" w:cs="Arial"/>
          <w:color w:val="222222"/>
        </w:rPr>
      </w:pPr>
      <w:r>
        <w:rPr>
          <w:rFonts w:ascii="Arial" w:hAnsi="Arial" w:cs="Arial"/>
          <w:color w:val="222222"/>
        </w:rPr>
        <w:t>Some new Google forms have been added to the website.  For example:</w:t>
      </w:r>
    </w:p>
    <w:p w14:paraId="3C036E3F" w14:textId="77777777" w:rsidR="00B50B3C" w:rsidRDefault="00B50B3C" w:rsidP="00B50B3C">
      <w:pPr>
        <w:numPr>
          <w:ilvl w:val="0"/>
          <w:numId w:val="18"/>
        </w:numPr>
        <w:shd w:val="clear" w:color="auto" w:fill="FFFFFF"/>
        <w:spacing w:line="240" w:lineRule="auto"/>
        <w:rPr>
          <w:rFonts w:ascii="Arial" w:hAnsi="Arial" w:cs="Arial"/>
          <w:color w:val="222222"/>
        </w:rPr>
      </w:pPr>
      <w:r>
        <w:rPr>
          <w:rFonts w:ascii="Arial" w:hAnsi="Arial" w:cs="Arial"/>
          <w:color w:val="222222"/>
        </w:rPr>
        <w:t>The new General Council Membership Application, which can be submitted online.  It contains a link to the Fellowship Constitution and By-Laws.</w:t>
      </w:r>
    </w:p>
    <w:p w14:paraId="6AA92BE5" w14:textId="77777777" w:rsidR="00B50B3C" w:rsidRDefault="00B50B3C" w:rsidP="00B50B3C">
      <w:pPr>
        <w:numPr>
          <w:ilvl w:val="0"/>
          <w:numId w:val="18"/>
        </w:numPr>
        <w:shd w:val="clear" w:color="auto" w:fill="FFFFFF"/>
        <w:spacing w:line="240" w:lineRule="auto"/>
        <w:rPr>
          <w:rFonts w:ascii="Arial" w:hAnsi="Arial" w:cs="Arial"/>
          <w:color w:val="222222"/>
        </w:rPr>
      </w:pPr>
      <w:r>
        <w:rPr>
          <w:rFonts w:ascii="Arial" w:hAnsi="Arial" w:cs="Arial"/>
          <w:color w:val="222222"/>
        </w:rPr>
        <w:t>The Second-Miler Grand Application, where people can describe their proposed projects and explain how they support the Fellowship’s vision.  Sue Snider Seccombe said they plan soon to populate the site with stories about the Second-Miler projects that have been approved.  She said, “It will help the public know what The Fellowship does with its money.”</w:t>
      </w:r>
    </w:p>
    <w:p w14:paraId="7705D531" w14:textId="77777777" w:rsidR="00B50B3C" w:rsidRDefault="00B50B3C" w:rsidP="00B50B3C">
      <w:pPr>
        <w:shd w:val="clear" w:color="auto" w:fill="FFFFFF"/>
        <w:rPr>
          <w:rFonts w:ascii="Arial" w:hAnsi="Arial" w:cs="Arial"/>
          <w:color w:val="222222"/>
        </w:rPr>
      </w:pPr>
    </w:p>
    <w:p w14:paraId="35D0B34F" w14:textId="77777777" w:rsidR="00B50B3C" w:rsidRDefault="00B50B3C" w:rsidP="00B50B3C">
      <w:pPr>
        <w:shd w:val="clear" w:color="auto" w:fill="FFFFFF"/>
        <w:rPr>
          <w:rFonts w:ascii="Arial" w:hAnsi="Arial" w:cs="Arial"/>
          <w:color w:val="222222"/>
        </w:rPr>
      </w:pPr>
    </w:p>
    <w:p w14:paraId="227BB6F1" w14:textId="77777777" w:rsidR="00B50B3C" w:rsidRDefault="00B50B3C" w:rsidP="00B50B3C">
      <w:pPr>
        <w:shd w:val="clear" w:color="auto" w:fill="FFFFFF"/>
        <w:rPr>
          <w:rFonts w:ascii="Arial" w:hAnsi="Arial" w:cs="Arial"/>
          <w:color w:val="222222"/>
        </w:rPr>
      </w:pPr>
    </w:p>
    <w:p w14:paraId="7F25FBD6" w14:textId="77777777" w:rsidR="00B50B3C" w:rsidRPr="009C18F9" w:rsidRDefault="00B50B3C" w:rsidP="00B50B3C">
      <w:pPr>
        <w:shd w:val="clear" w:color="auto" w:fill="FFFFFF"/>
        <w:rPr>
          <w:rFonts w:ascii="Arial" w:hAnsi="Arial" w:cs="Arial"/>
          <w:color w:val="222222"/>
          <w:sz w:val="28"/>
          <w:szCs w:val="28"/>
        </w:rPr>
      </w:pPr>
      <w:r>
        <w:rPr>
          <w:rFonts w:ascii="Arial" w:hAnsi="Arial" w:cs="Arial"/>
          <w:b/>
          <w:bCs/>
          <w:color w:val="222222"/>
          <w:sz w:val="28"/>
          <w:szCs w:val="28"/>
        </w:rPr>
        <w:t>12. Approve Member Access to GC Recordings on Wild Apricot—</w:t>
      </w:r>
      <w:r>
        <w:rPr>
          <w:rFonts w:ascii="Arial" w:hAnsi="Arial" w:cs="Arial"/>
          <w:color w:val="222222"/>
          <w:sz w:val="28"/>
          <w:szCs w:val="28"/>
        </w:rPr>
        <w:t>Presented by Geoff Theiss and seconded by Bobbie Dreier.</w:t>
      </w:r>
    </w:p>
    <w:p w14:paraId="6F3B3B19" w14:textId="77777777" w:rsidR="00B50B3C" w:rsidRDefault="00B50B3C" w:rsidP="00B50B3C">
      <w:pPr>
        <w:autoSpaceDE w:val="0"/>
        <w:autoSpaceDN w:val="0"/>
        <w:adjustRightInd w:val="0"/>
        <w:rPr>
          <w:rFonts w:ascii="Arial" w:hAnsi="Arial" w:cs="Arial"/>
          <w:b/>
          <w:bCs/>
          <w:color w:val="222222"/>
          <w:sz w:val="28"/>
          <w:szCs w:val="28"/>
        </w:rPr>
      </w:pPr>
    </w:p>
    <w:p w14:paraId="4E571FBF" w14:textId="77777777" w:rsidR="00B50B3C" w:rsidRDefault="00B50B3C" w:rsidP="00B50B3C">
      <w:pPr>
        <w:autoSpaceDE w:val="0"/>
        <w:autoSpaceDN w:val="0"/>
        <w:adjustRightInd w:val="0"/>
        <w:rPr>
          <w:rFonts w:ascii="ArialMT" w:hAnsi="ArialMT" w:cs="ArialMT"/>
          <w:color w:val="000000"/>
          <w:sz w:val="22"/>
          <w:szCs w:val="22"/>
        </w:rPr>
      </w:pPr>
      <w:r w:rsidRPr="0052036D">
        <w:rPr>
          <w:rFonts w:ascii="ArialMT" w:hAnsi="ArialMT" w:cs="ArialMT"/>
          <w:b/>
          <w:bCs/>
          <w:color w:val="000000"/>
          <w:sz w:val="22"/>
          <w:szCs w:val="22"/>
        </w:rPr>
        <w:t>Whereas</w:t>
      </w:r>
      <w:r>
        <w:rPr>
          <w:rFonts w:ascii="ArialMT" w:hAnsi="ArialMT" w:cs="ArialMT"/>
          <w:color w:val="000000"/>
          <w:sz w:val="22"/>
          <w:szCs w:val="22"/>
        </w:rPr>
        <w:t xml:space="preserve"> the General Council is free to determine the accessibility of its own meeting</w:t>
      </w:r>
    </w:p>
    <w:p w14:paraId="7F69D15A" w14:textId="77777777" w:rsidR="00B50B3C" w:rsidRDefault="00B50B3C" w:rsidP="00B50B3C">
      <w:pPr>
        <w:autoSpaceDE w:val="0"/>
        <w:autoSpaceDN w:val="0"/>
        <w:adjustRightInd w:val="0"/>
        <w:rPr>
          <w:rFonts w:ascii="ArialMT" w:hAnsi="ArialMT" w:cs="ArialMT"/>
          <w:color w:val="000000"/>
          <w:sz w:val="22"/>
          <w:szCs w:val="22"/>
        </w:rPr>
      </w:pPr>
      <w:r>
        <w:rPr>
          <w:rFonts w:ascii="ArialMT" w:hAnsi="ArialMT" w:cs="ArialMT"/>
          <w:color w:val="000000"/>
          <w:sz w:val="22"/>
          <w:szCs w:val="22"/>
        </w:rPr>
        <w:t>recordings, and</w:t>
      </w:r>
    </w:p>
    <w:p w14:paraId="19916A46" w14:textId="77777777" w:rsidR="00B50B3C" w:rsidRDefault="00B50B3C" w:rsidP="00B50B3C">
      <w:pPr>
        <w:autoSpaceDE w:val="0"/>
        <w:autoSpaceDN w:val="0"/>
        <w:adjustRightInd w:val="0"/>
        <w:rPr>
          <w:rFonts w:ascii="ArialMT" w:hAnsi="ArialMT" w:cs="ArialMT"/>
          <w:color w:val="000000"/>
          <w:sz w:val="22"/>
          <w:szCs w:val="22"/>
        </w:rPr>
      </w:pPr>
      <w:r w:rsidRPr="0052036D">
        <w:rPr>
          <w:rFonts w:ascii="ArialMT" w:hAnsi="ArialMT" w:cs="ArialMT"/>
          <w:b/>
          <w:bCs/>
          <w:color w:val="000000"/>
          <w:sz w:val="22"/>
          <w:szCs w:val="22"/>
        </w:rPr>
        <w:t>Whereas</w:t>
      </w:r>
      <w:r>
        <w:rPr>
          <w:rFonts w:ascii="ArialMT" w:hAnsi="ArialMT" w:cs="ArialMT"/>
          <w:color w:val="000000"/>
          <w:sz w:val="22"/>
          <w:szCs w:val="22"/>
        </w:rPr>
        <w:t xml:space="preserve"> the General Council has only previously discussed audio recordings in 2015 with the following approved motions:</w:t>
      </w:r>
    </w:p>
    <w:p w14:paraId="7AA6CD94" w14:textId="77777777" w:rsidR="00B50B3C" w:rsidRDefault="00B50B3C" w:rsidP="00B50B3C">
      <w:pPr>
        <w:autoSpaceDE w:val="0"/>
        <w:autoSpaceDN w:val="0"/>
        <w:adjustRightInd w:val="0"/>
        <w:rPr>
          <w:rFonts w:ascii="ArialMT" w:hAnsi="ArialMT" w:cs="ArialMT"/>
          <w:color w:val="000000"/>
          <w:sz w:val="22"/>
          <w:szCs w:val="22"/>
        </w:rPr>
      </w:pPr>
      <w:r>
        <w:rPr>
          <w:rFonts w:ascii="ArialMT" w:hAnsi="ArialMT" w:cs="ArialMT"/>
          <w:color w:val="000000"/>
          <w:sz w:val="22"/>
          <w:szCs w:val="22"/>
        </w:rPr>
        <w:t>A motion was made and seconded: Store audio recordings along with GC minutes on</w:t>
      </w:r>
    </w:p>
    <w:p w14:paraId="6C2991E9" w14:textId="77777777" w:rsidR="00B50B3C" w:rsidRDefault="00B50B3C" w:rsidP="00B50B3C">
      <w:pPr>
        <w:autoSpaceDE w:val="0"/>
        <w:autoSpaceDN w:val="0"/>
        <w:adjustRightInd w:val="0"/>
        <w:rPr>
          <w:rFonts w:ascii="ArialMT" w:hAnsi="ArialMT" w:cs="ArialMT"/>
          <w:color w:val="000000"/>
          <w:sz w:val="22"/>
          <w:szCs w:val="22"/>
        </w:rPr>
      </w:pPr>
      <w:r>
        <w:rPr>
          <w:rFonts w:ascii="ArialMT" w:hAnsi="ArialMT" w:cs="ArialMT"/>
          <w:color w:val="000000"/>
          <w:sz w:val="22"/>
          <w:szCs w:val="22"/>
        </w:rPr>
        <w:t>the Fellowship website accessible only to General Councilors. The motion was amended</w:t>
      </w:r>
    </w:p>
    <w:p w14:paraId="11CF8E42" w14:textId="77777777" w:rsidR="00B50B3C" w:rsidRDefault="00B50B3C" w:rsidP="00B50B3C">
      <w:pPr>
        <w:autoSpaceDE w:val="0"/>
        <w:autoSpaceDN w:val="0"/>
        <w:adjustRightInd w:val="0"/>
        <w:rPr>
          <w:rFonts w:ascii="ArialMT" w:hAnsi="ArialMT" w:cs="ArialMT"/>
          <w:color w:val="000000"/>
          <w:sz w:val="22"/>
          <w:szCs w:val="22"/>
        </w:rPr>
      </w:pPr>
      <w:r>
        <w:rPr>
          <w:rFonts w:ascii="ArialMT" w:hAnsi="ArialMT" w:cs="ArialMT"/>
          <w:color w:val="000000"/>
          <w:sz w:val="22"/>
          <w:szCs w:val="22"/>
        </w:rPr>
        <w:t>to specify that only the edited and indexed version of the recordings will be stored on the</w:t>
      </w:r>
    </w:p>
    <w:p w14:paraId="62914221" w14:textId="77777777" w:rsidR="00B50B3C" w:rsidRDefault="00B50B3C" w:rsidP="00B50B3C">
      <w:pPr>
        <w:autoSpaceDE w:val="0"/>
        <w:autoSpaceDN w:val="0"/>
        <w:adjustRightInd w:val="0"/>
        <w:rPr>
          <w:rFonts w:ascii="ArialMT" w:hAnsi="ArialMT" w:cs="ArialMT"/>
          <w:color w:val="000000"/>
          <w:sz w:val="22"/>
          <w:szCs w:val="22"/>
        </w:rPr>
      </w:pPr>
      <w:r>
        <w:rPr>
          <w:rFonts w:ascii="ArialMT" w:hAnsi="ArialMT" w:cs="ArialMT"/>
          <w:color w:val="000000"/>
          <w:sz w:val="22"/>
          <w:szCs w:val="22"/>
        </w:rPr>
        <w:t>website. The raw files will be deleted. The recordings are always turned off during</w:t>
      </w:r>
    </w:p>
    <w:p w14:paraId="79A2E91E" w14:textId="77777777" w:rsidR="00B50B3C" w:rsidRDefault="00B50B3C" w:rsidP="00B50B3C">
      <w:pPr>
        <w:autoSpaceDE w:val="0"/>
        <w:autoSpaceDN w:val="0"/>
        <w:adjustRightInd w:val="0"/>
        <w:rPr>
          <w:rFonts w:ascii="ArialMT" w:hAnsi="ArialMT" w:cs="ArialMT"/>
          <w:color w:val="000000"/>
          <w:sz w:val="22"/>
          <w:szCs w:val="22"/>
        </w:rPr>
      </w:pPr>
      <w:r>
        <w:rPr>
          <w:rFonts w:ascii="ArialMT" w:hAnsi="ArialMT" w:cs="ArialMT"/>
          <w:color w:val="000000"/>
          <w:sz w:val="22"/>
          <w:szCs w:val="22"/>
        </w:rPr>
        <w:t>confidential discussions.</w:t>
      </w:r>
    </w:p>
    <w:p w14:paraId="79D60AC6" w14:textId="77777777" w:rsidR="00B50B3C" w:rsidRDefault="00B50B3C" w:rsidP="00B50B3C">
      <w:pPr>
        <w:autoSpaceDE w:val="0"/>
        <w:autoSpaceDN w:val="0"/>
        <w:adjustRightInd w:val="0"/>
        <w:rPr>
          <w:rFonts w:ascii="ArialMT" w:hAnsi="ArialMT" w:cs="ArialMT"/>
          <w:color w:val="000000"/>
          <w:sz w:val="22"/>
          <w:szCs w:val="22"/>
        </w:rPr>
      </w:pPr>
      <w:r>
        <w:rPr>
          <w:rFonts w:ascii="ArialMT" w:hAnsi="ArialMT" w:cs="ArialMT"/>
          <w:color w:val="000000"/>
          <w:sz w:val="22"/>
          <w:szCs w:val="22"/>
        </w:rPr>
        <w:t>A motion was made and seconded: to record all future GC meetings unless the GC</w:t>
      </w:r>
    </w:p>
    <w:p w14:paraId="236836E8" w14:textId="77777777" w:rsidR="00B50B3C" w:rsidRDefault="00B50B3C" w:rsidP="00B50B3C">
      <w:pPr>
        <w:autoSpaceDE w:val="0"/>
        <w:autoSpaceDN w:val="0"/>
        <w:adjustRightInd w:val="0"/>
        <w:rPr>
          <w:rFonts w:ascii="ArialMT" w:hAnsi="ArialMT" w:cs="ArialMT"/>
          <w:color w:val="000000"/>
          <w:sz w:val="22"/>
          <w:szCs w:val="22"/>
        </w:rPr>
      </w:pPr>
      <w:r>
        <w:rPr>
          <w:rFonts w:ascii="ArialMT" w:hAnsi="ArialMT" w:cs="ArialMT"/>
          <w:color w:val="000000"/>
          <w:sz w:val="22"/>
          <w:szCs w:val="22"/>
        </w:rPr>
        <w:t>decides otherwise and</w:t>
      </w:r>
    </w:p>
    <w:p w14:paraId="700F2830" w14:textId="77777777" w:rsidR="00B50B3C" w:rsidRDefault="00B50B3C" w:rsidP="00B50B3C">
      <w:pPr>
        <w:autoSpaceDE w:val="0"/>
        <w:autoSpaceDN w:val="0"/>
        <w:adjustRightInd w:val="0"/>
        <w:rPr>
          <w:rFonts w:ascii="ArialMT" w:hAnsi="ArialMT" w:cs="ArialMT"/>
          <w:color w:val="000000"/>
          <w:sz w:val="22"/>
          <w:szCs w:val="22"/>
        </w:rPr>
      </w:pPr>
      <w:r w:rsidRPr="0052036D">
        <w:rPr>
          <w:rFonts w:ascii="ArialMT" w:hAnsi="ArialMT" w:cs="ArialMT"/>
          <w:b/>
          <w:bCs/>
          <w:color w:val="000000"/>
          <w:sz w:val="22"/>
          <w:szCs w:val="22"/>
        </w:rPr>
        <w:t>Whereas</w:t>
      </w:r>
      <w:r>
        <w:rPr>
          <w:rFonts w:ascii="ArialMT" w:hAnsi="ArialMT" w:cs="ArialMT"/>
          <w:color w:val="000000"/>
          <w:sz w:val="22"/>
          <w:szCs w:val="22"/>
        </w:rPr>
        <w:t xml:space="preserve"> the organizations relationship to technology and transparency have significantly changed since that discussion and decision, and</w:t>
      </w:r>
    </w:p>
    <w:p w14:paraId="1085A556" w14:textId="77777777" w:rsidR="00B50B3C" w:rsidRDefault="00B50B3C" w:rsidP="00B50B3C">
      <w:pPr>
        <w:autoSpaceDE w:val="0"/>
        <w:autoSpaceDN w:val="0"/>
        <w:adjustRightInd w:val="0"/>
        <w:rPr>
          <w:rFonts w:ascii="ArialMT" w:hAnsi="ArialMT" w:cs="ArialMT"/>
          <w:color w:val="000000"/>
          <w:sz w:val="22"/>
          <w:szCs w:val="22"/>
        </w:rPr>
      </w:pPr>
      <w:r w:rsidRPr="0052036D">
        <w:rPr>
          <w:rFonts w:ascii="ArialMT" w:hAnsi="ArialMT" w:cs="ArialMT"/>
          <w:b/>
          <w:bCs/>
          <w:color w:val="000000"/>
          <w:sz w:val="22"/>
          <w:szCs w:val="22"/>
        </w:rPr>
        <w:t>Whereas</w:t>
      </w:r>
      <w:r>
        <w:rPr>
          <w:rFonts w:ascii="ArialMT" w:hAnsi="ArialMT" w:cs="ArialMT"/>
          <w:color w:val="000000"/>
          <w:sz w:val="22"/>
          <w:szCs w:val="22"/>
        </w:rPr>
        <w:t xml:space="preserve"> the Urantia Book Fellowship strives to be an inviting, engaging, transparent, 21</w:t>
      </w:r>
      <w:r w:rsidRPr="0052036D">
        <w:rPr>
          <w:rFonts w:ascii="ArialMT" w:hAnsi="ArialMT" w:cs="ArialMT"/>
          <w:color w:val="000000"/>
          <w:sz w:val="22"/>
          <w:szCs w:val="22"/>
          <w:vertAlign w:val="superscript"/>
        </w:rPr>
        <w:t>st</w:t>
      </w:r>
      <w:r>
        <w:rPr>
          <w:rFonts w:ascii="ArialMT" w:hAnsi="ArialMT" w:cs="ArialMT"/>
          <w:color w:val="000000"/>
          <w:sz w:val="22"/>
          <w:szCs w:val="22"/>
        </w:rPr>
        <w:t xml:space="preserve"> century organization that continuously exemplifies new and evolving meanings and values of teamwork, now therefore be it</w:t>
      </w:r>
    </w:p>
    <w:p w14:paraId="72249D4B" w14:textId="77777777" w:rsidR="00B50B3C" w:rsidRDefault="00B50B3C" w:rsidP="00B50B3C">
      <w:pPr>
        <w:autoSpaceDE w:val="0"/>
        <w:autoSpaceDN w:val="0"/>
        <w:adjustRightInd w:val="0"/>
        <w:rPr>
          <w:rFonts w:ascii="ArialMT" w:hAnsi="ArialMT" w:cs="ArialMT"/>
          <w:color w:val="000000"/>
          <w:sz w:val="22"/>
          <w:szCs w:val="22"/>
        </w:rPr>
      </w:pPr>
      <w:r w:rsidRPr="0052036D">
        <w:rPr>
          <w:rFonts w:ascii="ArialMT" w:hAnsi="ArialMT" w:cs="ArialMT"/>
          <w:b/>
          <w:bCs/>
          <w:color w:val="000000"/>
          <w:sz w:val="22"/>
          <w:szCs w:val="22"/>
        </w:rPr>
        <w:t>Resolved</w:t>
      </w:r>
      <w:r>
        <w:rPr>
          <w:rFonts w:ascii="ArialMT" w:hAnsi="ArialMT" w:cs="ArialMT"/>
          <w:color w:val="000000"/>
          <w:sz w:val="22"/>
          <w:szCs w:val="22"/>
        </w:rPr>
        <w:t xml:space="preserve"> that the 2015 motions on meeting recording be replaced as follows:</w:t>
      </w:r>
    </w:p>
    <w:p w14:paraId="01B34A46" w14:textId="77777777" w:rsidR="00B50B3C" w:rsidRDefault="00B50B3C" w:rsidP="00B50B3C">
      <w:pPr>
        <w:autoSpaceDE w:val="0"/>
        <w:autoSpaceDN w:val="0"/>
        <w:adjustRightInd w:val="0"/>
        <w:rPr>
          <w:rFonts w:ascii="ArialMT" w:hAnsi="ArialMT" w:cs="ArialMT"/>
          <w:color w:val="0000FF"/>
          <w:sz w:val="22"/>
          <w:szCs w:val="22"/>
        </w:rPr>
      </w:pPr>
      <w:r>
        <w:rPr>
          <w:rFonts w:ascii="ArialMT" w:hAnsi="ArialMT" w:cs="ArialMT"/>
          <w:color w:val="0000FF"/>
          <w:sz w:val="22"/>
          <w:szCs w:val="22"/>
        </w:rPr>
        <w:lastRenderedPageBreak/>
        <w:t>1) All GC meetings will be recorded (audio and video) unless the GC decides otherwise.</w:t>
      </w:r>
    </w:p>
    <w:p w14:paraId="56351501" w14:textId="77777777" w:rsidR="00B50B3C" w:rsidRDefault="00B50B3C" w:rsidP="00B50B3C">
      <w:pPr>
        <w:autoSpaceDE w:val="0"/>
        <w:autoSpaceDN w:val="0"/>
        <w:adjustRightInd w:val="0"/>
        <w:rPr>
          <w:rFonts w:ascii="ArialMT" w:hAnsi="ArialMT" w:cs="ArialMT"/>
          <w:color w:val="0000FF"/>
          <w:sz w:val="22"/>
          <w:szCs w:val="22"/>
        </w:rPr>
      </w:pPr>
      <w:r>
        <w:rPr>
          <w:rFonts w:ascii="ArialMT" w:hAnsi="ArialMT" w:cs="ArialMT"/>
          <w:color w:val="0000FF"/>
          <w:sz w:val="22"/>
          <w:szCs w:val="22"/>
        </w:rPr>
        <w:t>2) The recordings are always turned off during confidential discussions.</w:t>
      </w:r>
    </w:p>
    <w:p w14:paraId="4D739C55" w14:textId="77777777" w:rsidR="00B50B3C" w:rsidRDefault="00B50B3C" w:rsidP="00B50B3C">
      <w:pPr>
        <w:autoSpaceDE w:val="0"/>
        <w:autoSpaceDN w:val="0"/>
        <w:adjustRightInd w:val="0"/>
        <w:rPr>
          <w:rFonts w:ascii="ArialMT" w:hAnsi="ArialMT" w:cs="ArialMT"/>
          <w:color w:val="0000FF"/>
          <w:sz w:val="22"/>
          <w:szCs w:val="22"/>
        </w:rPr>
      </w:pPr>
      <w:r>
        <w:rPr>
          <w:rFonts w:ascii="ArialMT" w:hAnsi="ArialMT" w:cs="ArialMT"/>
          <w:color w:val="0000FF"/>
          <w:sz w:val="22"/>
          <w:szCs w:val="22"/>
        </w:rPr>
        <w:t>3) The Fellowship will store audio/video recordings on the Fellowship website, accessible to all members of the Urantia Book Fellowship.</w:t>
      </w:r>
    </w:p>
    <w:p w14:paraId="674158F8" w14:textId="77777777" w:rsidR="00B50B3C" w:rsidRDefault="00B50B3C" w:rsidP="00B50B3C">
      <w:pPr>
        <w:autoSpaceDE w:val="0"/>
        <w:autoSpaceDN w:val="0"/>
        <w:adjustRightInd w:val="0"/>
        <w:rPr>
          <w:rFonts w:ascii="ArialMT" w:hAnsi="ArialMT" w:cs="ArialMT"/>
          <w:color w:val="0000FF"/>
          <w:sz w:val="22"/>
          <w:szCs w:val="22"/>
        </w:rPr>
      </w:pPr>
    </w:p>
    <w:p w14:paraId="50FF181B" w14:textId="77777777" w:rsidR="00B50B3C" w:rsidRDefault="00B50B3C" w:rsidP="00B50B3C">
      <w:pPr>
        <w:shd w:val="clear" w:color="auto" w:fill="FFFFFF"/>
      </w:pPr>
      <w:r>
        <w:t>Discussion:  Concern was expressed about some GC members being unwilling to have all members know their involvement in the GC, for political reasons.  The point was made that audio coverage could be sufficient; however Geoff Theiss mentioned that presentations such as the OGC Power Points would not be effective without the video.</w:t>
      </w:r>
    </w:p>
    <w:p w14:paraId="654CA0DE" w14:textId="77777777" w:rsidR="00B50B3C" w:rsidRDefault="00B50B3C" w:rsidP="00B50B3C">
      <w:pPr>
        <w:shd w:val="clear" w:color="auto" w:fill="FFFFFF"/>
      </w:pPr>
      <w:r>
        <w:t>Another concern was the possibility of comments being taken out of context by people who couldn’t ask for clarification. Possible legal jeopardy because of privacy issues was mentioned.  Someone suggested that Zoom filters could be used as a partial disguise if someone wanted to use them.  Another person pointed out that the negative consequences mentioned seem very, very unlikely.  Someone make the point that in the future the information from today may be of great interest. Another person was concerned that a random member might use information from a GC recording against us and the movement.  Someone said that what we do here is for a true and religious purpose and would not be easy to use for nefarious purposes, but could be useful for a member who would want to know more about what the GC does. A suggested compromise would be to archive the video but not share it for a significant time, until it would not be of interest to people with harmful intent.</w:t>
      </w:r>
    </w:p>
    <w:p w14:paraId="47C4556A" w14:textId="77777777" w:rsidR="00B50B3C" w:rsidRDefault="00B50B3C" w:rsidP="00B50B3C">
      <w:pPr>
        <w:shd w:val="clear" w:color="auto" w:fill="FFFFFF"/>
      </w:pPr>
    </w:p>
    <w:p w14:paraId="520DAB82" w14:textId="0236EF92" w:rsidR="00B50B3C" w:rsidRDefault="00B50B3C" w:rsidP="00B50B3C">
      <w:pPr>
        <w:shd w:val="clear" w:color="auto" w:fill="FFFFFF"/>
      </w:pPr>
      <w:r>
        <w:t>Gina Lassiter proposed and Andrè seconded the following Sub</w:t>
      </w:r>
      <w:r w:rsidR="0015064A">
        <w:t>-</w:t>
      </w:r>
      <w:r>
        <w:t>amendment:</w:t>
      </w:r>
    </w:p>
    <w:p w14:paraId="7179788F" w14:textId="77777777" w:rsidR="00B50B3C" w:rsidRDefault="00B50B3C" w:rsidP="00B50B3C">
      <w:pPr>
        <w:shd w:val="clear" w:color="auto" w:fill="FFFFFF"/>
        <w:rPr>
          <w:b/>
          <w:bCs/>
        </w:rPr>
      </w:pPr>
      <w:r>
        <w:t xml:space="preserve">Clause 3 would say </w:t>
      </w:r>
      <w:r w:rsidRPr="00387C89">
        <w:rPr>
          <w:b/>
          <w:bCs/>
        </w:rPr>
        <w:t>“…available to all current members of the GC and to members of the Urantia Book Fellowship (UBF) as approved by the EC.”</w:t>
      </w:r>
    </w:p>
    <w:p w14:paraId="5C12FA16" w14:textId="77777777" w:rsidR="00B50B3C" w:rsidRPr="007B038B" w:rsidRDefault="00B50B3C" w:rsidP="00B50B3C">
      <w:pPr>
        <w:shd w:val="clear" w:color="auto" w:fill="FFFFFF"/>
        <w:rPr>
          <w:b/>
          <w:bCs/>
          <w:sz w:val="16"/>
          <w:szCs w:val="16"/>
        </w:rPr>
      </w:pPr>
    </w:p>
    <w:p w14:paraId="5F110CCF" w14:textId="109165CB" w:rsidR="00B50B3C" w:rsidRDefault="00B50B3C" w:rsidP="00B50B3C">
      <w:pPr>
        <w:shd w:val="clear" w:color="auto" w:fill="FFFFFF"/>
        <w:rPr>
          <w:b/>
          <w:bCs/>
          <w:sz w:val="28"/>
          <w:szCs w:val="28"/>
        </w:rPr>
      </w:pPr>
      <w:r w:rsidRPr="00387C89">
        <w:rPr>
          <w:b/>
          <w:bCs/>
          <w:sz w:val="28"/>
          <w:szCs w:val="28"/>
        </w:rPr>
        <w:t>The Sub</w:t>
      </w:r>
      <w:r w:rsidR="0015064A">
        <w:rPr>
          <w:b/>
          <w:bCs/>
          <w:sz w:val="28"/>
          <w:szCs w:val="28"/>
        </w:rPr>
        <w:t>-</w:t>
      </w:r>
      <w:r w:rsidRPr="00387C89">
        <w:rPr>
          <w:b/>
          <w:bCs/>
          <w:sz w:val="28"/>
          <w:szCs w:val="28"/>
        </w:rPr>
        <w:t>amendment passed with 23 votes for, 4 against, and no abstentions.</w:t>
      </w:r>
    </w:p>
    <w:p w14:paraId="2C2553D7" w14:textId="77777777" w:rsidR="00B50B3C" w:rsidRPr="007B038B" w:rsidRDefault="00B50B3C" w:rsidP="00B50B3C">
      <w:pPr>
        <w:shd w:val="clear" w:color="auto" w:fill="FFFFFF"/>
        <w:rPr>
          <w:b/>
          <w:bCs/>
          <w:sz w:val="16"/>
          <w:szCs w:val="16"/>
        </w:rPr>
      </w:pPr>
    </w:p>
    <w:p w14:paraId="2F0E3580" w14:textId="77777777" w:rsidR="00B50B3C" w:rsidRDefault="00B50B3C" w:rsidP="00B50B3C">
      <w:pPr>
        <w:shd w:val="clear" w:color="auto" w:fill="FFFFFF"/>
        <w:rPr>
          <w:b/>
          <w:bCs/>
          <w:sz w:val="28"/>
          <w:szCs w:val="28"/>
        </w:rPr>
      </w:pPr>
      <w:r>
        <w:rPr>
          <w:b/>
          <w:bCs/>
          <w:sz w:val="28"/>
          <w:szCs w:val="28"/>
        </w:rPr>
        <w:t>The amended motion passed with 19 for and 8 against.</w:t>
      </w:r>
    </w:p>
    <w:p w14:paraId="4F273389" w14:textId="77777777" w:rsidR="00B50B3C" w:rsidRPr="00387C89" w:rsidRDefault="00B50B3C" w:rsidP="00B50B3C">
      <w:pPr>
        <w:shd w:val="clear" w:color="auto" w:fill="FFFFFF"/>
        <w:rPr>
          <w:b/>
          <w:bCs/>
          <w:sz w:val="28"/>
          <w:szCs w:val="28"/>
        </w:rPr>
      </w:pPr>
      <w:r>
        <w:rPr>
          <w:b/>
          <w:bCs/>
          <w:sz w:val="28"/>
          <w:szCs w:val="28"/>
        </w:rPr>
        <w:t>*************************************************************</w:t>
      </w:r>
    </w:p>
    <w:p w14:paraId="2DF0E5EA" w14:textId="77777777" w:rsidR="00B50B3C" w:rsidRDefault="00B50B3C" w:rsidP="00B50B3C">
      <w:pPr>
        <w:shd w:val="clear" w:color="auto" w:fill="FFFFFF"/>
        <w:rPr>
          <w:rFonts w:ascii="Arial" w:hAnsi="Arial" w:cs="Arial"/>
          <w:b/>
          <w:bCs/>
          <w:color w:val="222222"/>
          <w:sz w:val="28"/>
          <w:szCs w:val="28"/>
        </w:rPr>
      </w:pPr>
    </w:p>
    <w:p w14:paraId="0DB0FF01" w14:textId="77777777" w:rsidR="00B50B3C" w:rsidRDefault="00B50B3C" w:rsidP="00B50B3C">
      <w:pPr>
        <w:shd w:val="clear" w:color="auto" w:fill="FFFFFF"/>
        <w:rPr>
          <w:rFonts w:ascii="Arial" w:hAnsi="Arial" w:cs="Arial"/>
          <w:b/>
          <w:bCs/>
          <w:color w:val="222222"/>
          <w:sz w:val="28"/>
          <w:szCs w:val="28"/>
        </w:rPr>
      </w:pPr>
      <w:r>
        <w:rPr>
          <w:rFonts w:ascii="Arial" w:hAnsi="Arial" w:cs="Arial"/>
          <w:b/>
          <w:bCs/>
          <w:color w:val="222222"/>
          <w:sz w:val="28"/>
          <w:szCs w:val="28"/>
        </w:rPr>
        <w:t>13.  Confirm Triennial Delegate Assembly Meeting Dates</w:t>
      </w:r>
    </w:p>
    <w:p w14:paraId="5A33774B" w14:textId="77777777" w:rsidR="00B50B3C" w:rsidRPr="00197129" w:rsidRDefault="00B50B3C" w:rsidP="00B50B3C">
      <w:pPr>
        <w:shd w:val="clear" w:color="auto" w:fill="FFFFFF"/>
        <w:rPr>
          <w:rFonts w:ascii="Arial" w:hAnsi="Arial" w:cs="Arial"/>
          <w:color w:val="222222"/>
        </w:rPr>
      </w:pPr>
      <w:r w:rsidRPr="00197129">
        <w:rPr>
          <w:rFonts w:ascii="Arial" w:hAnsi="Arial" w:cs="Arial"/>
          <w:color w:val="222222"/>
        </w:rPr>
        <w:t xml:space="preserve">The </w:t>
      </w:r>
      <w:r>
        <w:rPr>
          <w:rFonts w:ascii="Arial" w:hAnsi="Arial" w:cs="Arial"/>
          <w:color w:val="222222"/>
        </w:rPr>
        <w:t>Triennial Delegate Assembly will be July 17-18, 2021.</w:t>
      </w:r>
    </w:p>
    <w:p w14:paraId="03745F5A" w14:textId="77777777" w:rsidR="00B50B3C" w:rsidRPr="00197129" w:rsidRDefault="00B50B3C" w:rsidP="00B50B3C">
      <w:pPr>
        <w:shd w:val="clear" w:color="auto" w:fill="FFFFFF"/>
        <w:rPr>
          <w:rFonts w:ascii="Arial" w:hAnsi="Arial" w:cs="Arial"/>
          <w:color w:val="222222"/>
        </w:rPr>
      </w:pPr>
      <w:r w:rsidRPr="00197129">
        <w:rPr>
          <w:rFonts w:ascii="Arial" w:hAnsi="Arial" w:cs="Arial"/>
          <w:color w:val="222222"/>
        </w:rPr>
        <w:t>The summer GC meeting will be July 31 and August 1.</w:t>
      </w:r>
    </w:p>
    <w:p w14:paraId="227AB0C7" w14:textId="77777777" w:rsidR="00B50B3C" w:rsidRPr="00292A6F" w:rsidRDefault="00B50B3C" w:rsidP="00B50B3C">
      <w:pPr>
        <w:shd w:val="clear" w:color="auto" w:fill="FFFFFF"/>
        <w:rPr>
          <w:rFonts w:ascii="Arial" w:hAnsi="Arial" w:cs="Arial"/>
          <w:color w:val="222222"/>
          <w:sz w:val="28"/>
          <w:szCs w:val="28"/>
        </w:rPr>
      </w:pPr>
    </w:p>
    <w:p w14:paraId="57DC74CB" w14:textId="77777777" w:rsidR="00B50B3C" w:rsidRDefault="00B50B3C" w:rsidP="00B50B3C">
      <w:pPr>
        <w:shd w:val="clear" w:color="auto" w:fill="FFFFFF"/>
        <w:rPr>
          <w:rFonts w:ascii="Arial" w:hAnsi="Arial" w:cs="Arial"/>
          <w:b/>
          <w:bCs/>
          <w:color w:val="222222"/>
          <w:sz w:val="28"/>
          <w:szCs w:val="28"/>
        </w:rPr>
      </w:pPr>
      <w:r>
        <w:rPr>
          <w:rFonts w:ascii="Arial" w:hAnsi="Arial" w:cs="Arial"/>
          <w:b/>
          <w:bCs/>
          <w:color w:val="222222"/>
          <w:sz w:val="28"/>
          <w:szCs w:val="28"/>
        </w:rPr>
        <w:t xml:space="preserve">14.  Brainstorm Topics for Future Discussion.  </w:t>
      </w:r>
    </w:p>
    <w:p w14:paraId="3F7979EB" w14:textId="77777777" w:rsidR="00B50B3C" w:rsidRDefault="00B50B3C" w:rsidP="00B50B3C">
      <w:pPr>
        <w:shd w:val="clear" w:color="auto" w:fill="FFFFFF"/>
        <w:rPr>
          <w:rFonts w:ascii="Arial" w:hAnsi="Arial" w:cs="Arial"/>
          <w:color w:val="222222"/>
        </w:rPr>
      </w:pPr>
      <w:r w:rsidRPr="00197129">
        <w:rPr>
          <w:rFonts w:ascii="Arial" w:hAnsi="Arial" w:cs="Arial"/>
          <w:color w:val="222222"/>
        </w:rPr>
        <w:t>With no time for further discussion on this topic, Geoff said he will compile ideas proposed at the end of the February 6</w:t>
      </w:r>
      <w:r>
        <w:rPr>
          <w:rFonts w:ascii="Arial" w:hAnsi="Arial" w:cs="Arial"/>
          <w:color w:val="222222"/>
        </w:rPr>
        <w:t>, 2021</w:t>
      </w:r>
      <w:r w:rsidRPr="00197129">
        <w:rPr>
          <w:rFonts w:ascii="Arial" w:hAnsi="Arial" w:cs="Arial"/>
          <w:color w:val="222222"/>
        </w:rPr>
        <w:t xml:space="preserve"> meeting</w:t>
      </w:r>
      <w:r>
        <w:rPr>
          <w:rFonts w:ascii="Arial" w:hAnsi="Arial" w:cs="Arial"/>
          <w:color w:val="222222"/>
        </w:rPr>
        <w:t xml:space="preserve"> to guide future agendas.</w:t>
      </w:r>
    </w:p>
    <w:p w14:paraId="324714F9" w14:textId="77777777" w:rsidR="00B50B3C" w:rsidRDefault="00B50B3C" w:rsidP="00B50B3C">
      <w:pPr>
        <w:shd w:val="clear" w:color="auto" w:fill="FFFFFF"/>
        <w:rPr>
          <w:rFonts w:ascii="Arial" w:hAnsi="Arial" w:cs="Arial"/>
          <w:color w:val="222222"/>
        </w:rPr>
      </w:pPr>
    </w:p>
    <w:p w14:paraId="6BFC5DCF" w14:textId="77777777" w:rsidR="00B50B3C" w:rsidRDefault="00B50B3C" w:rsidP="00B50B3C">
      <w:pPr>
        <w:shd w:val="clear" w:color="auto" w:fill="FFFFFF"/>
        <w:rPr>
          <w:rFonts w:ascii="Arial" w:hAnsi="Arial" w:cs="Arial"/>
          <w:b/>
          <w:bCs/>
          <w:color w:val="222222"/>
        </w:rPr>
      </w:pPr>
      <w:r w:rsidRPr="00F07377">
        <w:rPr>
          <w:rFonts w:ascii="Arial" w:hAnsi="Arial" w:cs="Arial"/>
          <w:b/>
          <w:bCs/>
          <w:color w:val="222222"/>
        </w:rPr>
        <w:t>15.  New Business</w:t>
      </w:r>
      <w:r>
        <w:rPr>
          <w:rFonts w:ascii="Arial" w:hAnsi="Arial" w:cs="Arial"/>
          <w:b/>
          <w:bCs/>
          <w:color w:val="222222"/>
        </w:rPr>
        <w:t>:  Triennial Delegate Assembly (TDA) Preparation.</w:t>
      </w:r>
    </w:p>
    <w:p w14:paraId="4BA7C7BC" w14:textId="77777777" w:rsidR="00B50B3C" w:rsidRPr="00F07377" w:rsidRDefault="00B50B3C" w:rsidP="00B50B3C">
      <w:pPr>
        <w:shd w:val="clear" w:color="auto" w:fill="FFFFFF"/>
        <w:rPr>
          <w:rFonts w:ascii="Arial" w:hAnsi="Arial" w:cs="Arial"/>
          <w:b/>
          <w:bCs/>
          <w:color w:val="222222"/>
        </w:rPr>
      </w:pPr>
      <w:r>
        <w:br/>
      </w:r>
      <w:r>
        <w:rPr>
          <w:rFonts w:ascii="Arial" w:hAnsi="Arial" w:cs="Arial"/>
          <w:color w:val="222222"/>
          <w:shd w:val="clear" w:color="auto" w:fill="FFFFFF"/>
        </w:rPr>
        <w:t>In order to help inform the TDA of the candidates applying to fill vacancies on the council, it was suggested that each candidate be interviewed  by the use of a video recording. These recordings would be shared with the societies of the UB Fellowship along with the completed application form. </w:t>
      </w:r>
      <w:r>
        <w:rPr>
          <w:rStyle w:val="il"/>
          <w:rFonts w:ascii="Arial" w:hAnsi="Arial" w:cs="Arial"/>
          <w:color w:val="222222"/>
          <w:shd w:val="clear" w:color="auto" w:fill="FFFFFF"/>
        </w:rPr>
        <w:t>John</w:t>
      </w:r>
      <w:r>
        <w:rPr>
          <w:rFonts w:ascii="Arial" w:hAnsi="Arial" w:cs="Arial"/>
          <w:color w:val="222222"/>
          <w:shd w:val="clear" w:color="auto" w:fill="FFFFFF"/>
        </w:rPr>
        <w:t> </w:t>
      </w:r>
      <w:r>
        <w:rPr>
          <w:rStyle w:val="il"/>
          <w:rFonts w:ascii="Arial" w:hAnsi="Arial" w:cs="Arial"/>
          <w:color w:val="222222"/>
          <w:shd w:val="clear" w:color="auto" w:fill="FFFFFF"/>
        </w:rPr>
        <w:t>Hales</w:t>
      </w:r>
      <w:r>
        <w:rPr>
          <w:rFonts w:ascii="Arial" w:hAnsi="Arial" w:cs="Arial"/>
          <w:color w:val="222222"/>
          <w:shd w:val="clear" w:color="auto" w:fill="FFFFFF"/>
        </w:rPr>
        <w:t> and Cristina Seaborn volunteered to co-chair completing this task, "TDA Candidate Interviews."</w:t>
      </w:r>
    </w:p>
    <w:p w14:paraId="7EA642BF" w14:textId="77777777" w:rsidR="00B50B3C" w:rsidRPr="00197129" w:rsidRDefault="00B50B3C" w:rsidP="00B50B3C">
      <w:pPr>
        <w:shd w:val="clear" w:color="auto" w:fill="FFFFFF"/>
        <w:rPr>
          <w:rFonts w:ascii="Arial" w:hAnsi="Arial" w:cs="Arial"/>
          <w:color w:val="222222"/>
        </w:rPr>
      </w:pPr>
    </w:p>
    <w:p w14:paraId="4B5B9638" w14:textId="77777777" w:rsidR="00B50B3C" w:rsidRDefault="00B50B3C" w:rsidP="00B50B3C">
      <w:pPr>
        <w:shd w:val="clear" w:color="auto" w:fill="FFFFFF"/>
        <w:rPr>
          <w:rFonts w:ascii="Arial" w:hAnsi="Arial" w:cs="Arial"/>
          <w:b/>
          <w:bCs/>
          <w:color w:val="222222"/>
          <w:sz w:val="28"/>
          <w:szCs w:val="28"/>
        </w:rPr>
      </w:pPr>
      <w:r>
        <w:rPr>
          <w:rFonts w:ascii="Arial" w:hAnsi="Arial" w:cs="Arial"/>
          <w:b/>
          <w:bCs/>
          <w:color w:val="222222"/>
          <w:sz w:val="28"/>
          <w:szCs w:val="28"/>
        </w:rPr>
        <w:lastRenderedPageBreak/>
        <w:t>The president adjourned the meeting at 5:56 PST</w:t>
      </w:r>
    </w:p>
    <w:p w14:paraId="139EAD80" w14:textId="77777777" w:rsidR="00B50B3C" w:rsidRDefault="00B50B3C" w:rsidP="00B50B3C">
      <w:pPr>
        <w:shd w:val="clear" w:color="auto" w:fill="FFFFFF"/>
        <w:rPr>
          <w:rFonts w:ascii="Arial" w:hAnsi="Arial" w:cs="Arial"/>
          <w:color w:val="222222"/>
        </w:rPr>
      </w:pPr>
      <w:r>
        <w:rPr>
          <w:rFonts w:ascii="Arial" w:hAnsi="Arial" w:cs="Arial"/>
          <w:color w:val="222222"/>
        </w:rPr>
        <w:t xml:space="preserve"> </w:t>
      </w:r>
    </w:p>
    <w:p w14:paraId="4972C218" w14:textId="77777777" w:rsidR="00B50B3C" w:rsidRDefault="00B50B3C" w:rsidP="00B50B3C">
      <w:pPr>
        <w:shd w:val="clear" w:color="auto" w:fill="FFFFFF"/>
        <w:rPr>
          <w:rFonts w:ascii="Arial" w:hAnsi="Arial" w:cs="Arial"/>
          <w:color w:val="222222"/>
        </w:rPr>
      </w:pPr>
      <w:r>
        <w:rPr>
          <w:rFonts w:ascii="Arial" w:hAnsi="Arial" w:cs="Arial"/>
          <w:color w:val="222222"/>
        </w:rPr>
        <w:t>Submitted by Jill Stunk, Fellowship secretary.</w:t>
      </w:r>
    </w:p>
    <w:p w14:paraId="79D2316D" w14:textId="77777777" w:rsidR="00B50B3C" w:rsidRDefault="00B50B3C" w:rsidP="008569DF">
      <w:pPr>
        <w:pStyle w:val="NormalWeb"/>
        <w:spacing w:before="0" w:beforeAutospacing="0" w:after="0" w:afterAutospacing="0"/>
        <w:jc w:val="center"/>
        <w:rPr>
          <w:b/>
          <w:bCs/>
          <w:color w:val="000000"/>
          <w:sz w:val="28"/>
          <w:szCs w:val="28"/>
        </w:rPr>
      </w:pPr>
    </w:p>
    <w:p w14:paraId="2EEC8F28" w14:textId="77777777" w:rsidR="00B50B3C" w:rsidRDefault="00B50B3C" w:rsidP="008569DF">
      <w:pPr>
        <w:pStyle w:val="NormalWeb"/>
        <w:spacing w:before="0" w:beforeAutospacing="0" w:after="0" w:afterAutospacing="0"/>
        <w:jc w:val="center"/>
        <w:rPr>
          <w:b/>
          <w:bCs/>
          <w:color w:val="000000"/>
          <w:sz w:val="28"/>
          <w:szCs w:val="28"/>
        </w:rPr>
      </w:pPr>
    </w:p>
    <w:p w14:paraId="6A5E782D" w14:textId="77777777" w:rsidR="00B50B3C" w:rsidRDefault="00B50B3C" w:rsidP="008569DF">
      <w:pPr>
        <w:pStyle w:val="NormalWeb"/>
        <w:spacing w:before="0" w:beforeAutospacing="0" w:after="0" w:afterAutospacing="0"/>
        <w:jc w:val="center"/>
        <w:rPr>
          <w:b/>
          <w:bCs/>
          <w:color w:val="000000"/>
          <w:sz w:val="28"/>
          <w:szCs w:val="28"/>
        </w:rPr>
      </w:pPr>
    </w:p>
    <w:p w14:paraId="2535CB39" w14:textId="77777777" w:rsidR="00B50B3C" w:rsidRDefault="00B50B3C" w:rsidP="008569DF">
      <w:pPr>
        <w:pStyle w:val="NormalWeb"/>
        <w:spacing w:before="0" w:beforeAutospacing="0" w:after="0" w:afterAutospacing="0"/>
        <w:jc w:val="center"/>
        <w:rPr>
          <w:b/>
          <w:bCs/>
          <w:color w:val="000000"/>
          <w:sz w:val="28"/>
          <w:szCs w:val="28"/>
        </w:rPr>
      </w:pPr>
    </w:p>
    <w:p w14:paraId="7E9BC8E7" w14:textId="77777777" w:rsidR="00B50B3C" w:rsidRDefault="00B50B3C" w:rsidP="008569DF">
      <w:pPr>
        <w:pStyle w:val="NormalWeb"/>
        <w:spacing w:before="0" w:beforeAutospacing="0" w:after="0" w:afterAutospacing="0"/>
        <w:jc w:val="center"/>
        <w:rPr>
          <w:b/>
          <w:bCs/>
          <w:color w:val="000000"/>
          <w:sz w:val="28"/>
          <w:szCs w:val="28"/>
        </w:rPr>
      </w:pPr>
    </w:p>
    <w:p w14:paraId="007AD12C" w14:textId="77777777" w:rsidR="00C247D9" w:rsidRDefault="00C247D9"/>
    <w:sectPr w:rsidR="00C24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91A8E"/>
    <w:multiLevelType w:val="multilevel"/>
    <w:tmpl w:val="0444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E34EF"/>
    <w:multiLevelType w:val="multilevel"/>
    <w:tmpl w:val="DD08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A51A8"/>
    <w:multiLevelType w:val="multilevel"/>
    <w:tmpl w:val="A2C4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B69A3"/>
    <w:multiLevelType w:val="hybridMultilevel"/>
    <w:tmpl w:val="C19860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3221A93"/>
    <w:multiLevelType w:val="multilevel"/>
    <w:tmpl w:val="5FD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A176A"/>
    <w:multiLevelType w:val="multilevel"/>
    <w:tmpl w:val="D0FC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E7837"/>
    <w:multiLevelType w:val="multilevel"/>
    <w:tmpl w:val="4AD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25565A"/>
    <w:multiLevelType w:val="multilevel"/>
    <w:tmpl w:val="221A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6257DB"/>
    <w:multiLevelType w:val="multilevel"/>
    <w:tmpl w:val="6A46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C70D3"/>
    <w:multiLevelType w:val="multilevel"/>
    <w:tmpl w:val="5E1C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550A2"/>
    <w:multiLevelType w:val="multilevel"/>
    <w:tmpl w:val="4B9C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D612A7"/>
    <w:multiLevelType w:val="multilevel"/>
    <w:tmpl w:val="8782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0315B5"/>
    <w:multiLevelType w:val="hybridMultilevel"/>
    <w:tmpl w:val="95207CC0"/>
    <w:lvl w:ilvl="0" w:tplc="C536287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62AB085F"/>
    <w:multiLevelType w:val="multilevel"/>
    <w:tmpl w:val="C8C0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273B81"/>
    <w:multiLevelType w:val="multilevel"/>
    <w:tmpl w:val="26FC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84099F"/>
    <w:multiLevelType w:val="multilevel"/>
    <w:tmpl w:val="9FA0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316524"/>
    <w:multiLevelType w:val="multilevel"/>
    <w:tmpl w:val="CBB0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BD69A8"/>
    <w:multiLevelType w:val="multilevel"/>
    <w:tmpl w:val="5E10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0"/>
  </w:num>
  <w:num w:numId="4">
    <w:abstractNumId w:val="13"/>
  </w:num>
  <w:num w:numId="5">
    <w:abstractNumId w:val="1"/>
  </w:num>
  <w:num w:numId="6">
    <w:abstractNumId w:val="15"/>
  </w:num>
  <w:num w:numId="7">
    <w:abstractNumId w:val="7"/>
  </w:num>
  <w:num w:numId="8">
    <w:abstractNumId w:val="0"/>
  </w:num>
  <w:num w:numId="9">
    <w:abstractNumId w:val="8"/>
  </w:num>
  <w:num w:numId="10">
    <w:abstractNumId w:val="6"/>
  </w:num>
  <w:num w:numId="11">
    <w:abstractNumId w:val="14"/>
  </w:num>
  <w:num w:numId="12">
    <w:abstractNumId w:val="9"/>
  </w:num>
  <w:num w:numId="13">
    <w:abstractNumId w:val="17"/>
  </w:num>
  <w:num w:numId="14">
    <w:abstractNumId w:val="2"/>
  </w:num>
  <w:num w:numId="15">
    <w:abstractNumId w:val="4"/>
  </w:num>
  <w:num w:numId="16">
    <w:abstractNumId w:val="16"/>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48"/>
    <w:rsid w:val="000A5E3D"/>
    <w:rsid w:val="0015064A"/>
    <w:rsid w:val="00167F6E"/>
    <w:rsid w:val="00364B80"/>
    <w:rsid w:val="00386BB3"/>
    <w:rsid w:val="0045602C"/>
    <w:rsid w:val="00603708"/>
    <w:rsid w:val="006C7B30"/>
    <w:rsid w:val="007A607A"/>
    <w:rsid w:val="007C7415"/>
    <w:rsid w:val="008569DF"/>
    <w:rsid w:val="008D2150"/>
    <w:rsid w:val="008F6ACC"/>
    <w:rsid w:val="008F7097"/>
    <w:rsid w:val="00A17EE8"/>
    <w:rsid w:val="00AA47FC"/>
    <w:rsid w:val="00AE42E1"/>
    <w:rsid w:val="00B50B3C"/>
    <w:rsid w:val="00B74A48"/>
    <w:rsid w:val="00BD57E9"/>
    <w:rsid w:val="00C247D9"/>
    <w:rsid w:val="00C329A8"/>
    <w:rsid w:val="00CE435F"/>
    <w:rsid w:val="00D30747"/>
    <w:rsid w:val="00D81A39"/>
    <w:rsid w:val="00D840C1"/>
    <w:rsid w:val="00D976E7"/>
    <w:rsid w:val="00DC180A"/>
    <w:rsid w:val="00DD0229"/>
    <w:rsid w:val="00F02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ED74"/>
  <w15:chartTrackingRefBased/>
  <w15:docId w15:val="{EDFB4846-43A3-47D4-9D2B-D821E7F8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Body Text 2" w:semiHidden="1" w:unhideWhenUsed="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A39"/>
  </w:style>
  <w:style w:type="paragraph" w:styleId="Heading1">
    <w:name w:val="heading 1"/>
    <w:basedOn w:val="Normal"/>
    <w:link w:val="Heading1Char"/>
    <w:uiPriority w:val="9"/>
    <w:qFormat/>
    <w:rsid w:val="00B50B3C"/>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B50B3C"/>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semiHidden/>
    <w:unhideWhenUsed/>
    <w:qFormat/>
    <w:rsid w:val="00B50B3C"/>
    <w:pPr>
      <w:keepNext/>
      <w:spacing w:before="240" w:after="60" w:line="240" w:lineRule="auto"/>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E42E1"/>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E42E1"/>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AE42E1"/>
    <w:pPr>
      <w:spacing w:after="60"/>
      <w:jc w:val="center"/>
      <w:outlineLvl w:val="1"/>
    </w:pPr>
    <w:rPr>
      <w:rFonts w:ascii="Calibri Light" w:eastAsia="Times New Roman" w:hAnsi="Calibri Light"/>
    </w:rPr>
  </w:style>
  <w:style w:type="character" w:customStyle="1" w:styleId="SubtitleChar">
    <w:name w:val="Subtitle Char"/>
    <w:link w:val="Subtitle"/>
    <w:rsid w:val="00AE42E1"/>
    <w:rPr>
      <w:rFonts w:ascii="Calibri Light" w:eastAsia="Times New Roman" w:hAnsi="Calibri Light" w:cs="Times New Roman"/>
      <w:sz w:val="24"/>
      <w:szCs w:val="24"/>
    </w:rPr>
  </w:style>
  <w:style w:type="paragraph" w:styleId="BodyText2">
    <w:name w:val="Body Text 2"/>
    <w:basedOn w:val="Normal"/>
    <w:link w:val="BodyText2Char"/>
    <w:unhideWhenUsed/>
    <w:rsid w:val="00AE42E1"/>
    <w:pPr>
      <w:jc w:val="center"/>
    </w:pPr>
    <w:rPr>
      <w:rFonts w:ascii="Times" w:eastAsia="Times" w:hAnsi="Times"/>
      <w:szCs w:val="20"/>
    </w:rPr>
  </w:style>
  <w:style w:type="character" w:customStyle="1" w:styleId="BodyText2Char">
    <w:name w:val="Body Text 2 Char"/>
    <w:link w:val="BodyText2"/>
    <w:rsid w:val="00AE42E1"/>
    <w:rPr>
      <w:rFonts w:ascii="Times" w:eastAsia="Times" w:hAnsi="Times" w:cs="Times New Roman"/>
      <w:sz w:val="24"/>
      <w:szCs w:val="20"/>
    </w:rPr>
  </w:style>
  <w:style w:type="character" w:styleId="Hyperlink">
    <w:name w:val="Hyperlink"/>
    <w:rsid w:val="00AE42E1"/>
    <w:rPr>
      <w:color w:val="0563C1"/>
      <w:u w:val="single"/>
    </w:rPr>
  </w:style>
  <w:style w:type="character" w:styleId="Strong">
    <w:name w:val="Strong"/>
    <w:qFormat/>
    <w:rsid w:val="00AE42E1"/>
    <w:rPr>
      <w:b/>
      <w:bCs/>
    </w:rPr>
  </w:style>
  <w:style w:type="character" w:styleId="Emphasis">
    <w:name w:val="Emphasis"/>
    <w:qFormat/>
    <w:rsid w:val="00AE42E1"/>
    <w:rPr>
      <w:i/>
      <w:iCs/>
    </w:rPr>
  </w:style>
  <w:style w:type="paragraph" w:styleId="BalloonText">
    <w:name w:val="Balloon Text"/>
    <w:basedOn w:val="Normal"/>
    <w:link w:val="BalloonTextChar"/>
    <w:rsid w:val="00AE42E1"/>
    <w:rPr>
      <w:rFonts w:ascii="Segoe UI" w:eastAsia="Times New Roman" w:hAnsi="Segoe UI" w:cs="Segoe UI"/>
      <w:sz w:val="18"/>
      <w:szCs w:val="18"/>
    </w:rPr>
  </w:style>
  <w:style w:type="character" w:customStyle="1" w:styleId="BalloonTextChar">
    <w:name w:val="Balloon Text Char"/>
    <w:link w:val="BalloonText"/>
    <w:rsid w:val="00AE42E1"/>
    <w:rPr>
      <w:rFonts w:ascii="Segoe UI" w:eastAsia="Times New Roman" w:hAnsi="Segoe UI" w:cs="Segoe UI"/>
      <w:sz w:val="18"/>
      <w:szCs w:val="18"/>
    </w:rPr>
  </w:style>
  <w:style w:type="character" w:styleId="PlaceholderText">
    <w:name w:val="Placeholder Text"/>
    <w:uiPriority w:val="99"/>
    <w:semiHidden/>
    <w:rsid w:val="00AE42E1"/>
    <w:rPr>
      <w:color w:val="808080"/>
    </w:rPr>
  </w:style>
  <w:style w:type="paragraph" w:styleId="NoSpacing">
    <w:name w:val="No Spacing"/>
    <w:link w:val="NoSpacingChar"/>
    <w:uiPriority w:val="1"/>
    <w:qFormat/>
    <w:rsid w:val="00AE42E1"/>
    <w:pPr>
      <w:spacing w:line="360" w:lineRule="auto"/>
    </w:pPr>
    <w:rPr>
      <w:rFonts w:ascii="Calibri" w:eastAsia="Times New Roman" w:hAnsi="Calibri"/>
    </w:rPr>
  </w:style>
  <w:style w:type="character" w:customStyle="1" w:styleId="NoSpacingChar">
    <w:name w:val="No Spacing Char"/>
    <w:link w:val="NoSpacing"/>
    <w:uiPriority w:val="1"/>
    <w:rsid w:val="00AE42E1"/>
    <w:rPr>
      <w:rFonts w:ascii="Calibri" w:eastAsia="Times New Roman" w:hAnsi="Calibri" w:cs="Times New Roman"/>
    </w:rPr>
  </w:style>
  <w:style w:type="paragraph" w:styleId="ListParagraph">
    <w:name w:val="List Paragraph"/>
    <w:basedOn w:val="Normal"/>
    <w:qFormat/>
    <w:rsid w:val="00AE42E1"/>
    <w:pPr>
      <w:ind w:left="720"/>
    </w:pPr>
    <w:rPr>
      <w:rFonts w:eastAsia="Times New Roman"/>
    </w:rPr>
  </w:style>
  <w:style w:type="paragraph" w:styleId="Quote">
    <w:name w:val="Quote"/>
    <w:basedOn w:val="Normal"/>
    <w:next w:val="Normal"/>
    <w:link w:val="QuoteChar"/>
    <w:uiPriority w:val="29"/>
    <w:qFormat/>
    <w:rsid w:val="00AE42E1"/>
    <w:pPr>
      <w:spacing w:before="200" w:after="160"/>
      <w:ind w:left="864" w:right="864"/>
      <w:jc w:val="center"/>
    </w:pPr>
    <w:rPr>
      <w:rFonts w:eastAsia="Times New Roman"/>
      <w:i/>
      <w:iCs/>
      <w:color w:val="404040"/>
    </w:rPr>
  </w:style>
  <w:style w:type="character" w:customStyle="1" w:styleId="QuoteChar">
    <w:name w:val="Quote Char"/>
    <w:link w:val="Quote"/>
    <w:uiPriority w:val="29"/>
    <w:rsid w:val="00AE42E1"/>
    <w:rPr>
      <w:rFonts w:ascii="Times New Roman" w:eastAsia="Times New Roman" w:hAnsi="Times New Roman" w:cs="Times New Roman"/>
      <w:i/>
      <w:iCs/>
      <w:color w:val="404040"/>
      <w:sz w:val="24"/>
      <w:szCs w:val="24"/>
    </w:rPr>
  </w:style>
  <w:style w:type="paragraph" w:styleId="IntenseQuote">
    <w:name w:val="Intense Quote"/>
    <w:basedOn w:val="Normal"/>
    <w:next w:val="Normal"/>
    <w:link w:val="IntenseQuoteChar"/>
    <w:uiPriority w:val="30"/>
    <w:qFormat/>
    <w:rsid w:val="00AE42E1"/>
    <w:pPr>
      <w:pBdr>
        <w:top w:val="single" w:sz="4" w:space="10" w:color="5B9BD5"/>
        <w:bottom w:val="single" w:sz="4" w:space="10" w:color="5B9BD5"/>
      </w:pBdr>
      <w:spacing w:before="360" w:after="360"/>
      <w:ind w:left="864" w:right="864"/>
      <w:jc w:val="center"/>
    </w:pPr>
    <w:rPr>
      <w:rFonts w:eastAsia="Times New Roman"/>
      <w:i/>
      <w:iCs/>
      <w:color w:val="5B9BD5"/>
    </w:rPr>
  </w:style>
  <w:style w:type="character" w:customStyle="1" w:styleId="IntenseQuoteChar">
    <w:name w:val="Intense Quote Char"/>
    <w:link w:val="IntenseQuote"/>
    <w:uiPriority w:val="30"/>
    <w:rsid w:val="00AE42E1"/>
    <w:rPr>
      <w:rFonts w:ascii="Times New Roman" w:eastAsia="Times New Roman" w:hAnsi="Times New Roman" w:cs="Times New Roman"/>
      <w:i/>
      <w:iCs/>
      <w:color w:val="5B9BD5"/>
      <w:sz w:val="24"/>
      <w:szCs w:val="24"/>
    </w:rPr>
  </w:style>
  <w:style w:type="character" w:styleId="SubtleReference">
    <w:name w:val="Subtle Reference"/>
    <w:uiPriority w:val="31"/>
    <w:qFormat/>
    <w:rsid w:val="00AE42E1"/>
    <w:rPr>
      <w:smallCaps/>
      <w:color w:val="5A5A5A"/>
    </w:rPr>
  </w:style>
  <w:style w:type="character" w:styleId="IntenseReference">
    <w:name w:val="Intense Reference"/>
    <w:uiPriority w:val="32"/>
    <w:qFormat/>
    <w:rsid w:val="00AE42E1"/>
    <w:rPr>
      <w:b/>
      <w:bCs/>
      <w:smallCaps/>
      <w:color w:val="5B9BD5"/>
      <w:spacing w:val="5"/>
    </w:rPr>
  </w:style>
  <w:style w:type="character" w:styleId="BookTitle">
    <w:name w:val="Book Title"/>
    <w:uiPriority w:val="33"/>
    <w:qFormat/>
    <w:rsid w:val="00AE42E1"/>
    <w:rPr>
      <w:b/>
      <w:bCs/>
      <w:i/>
      <w:iCs/>
      <w:spacing w:val="5"/>
    </w:rPr>
  </w:style>
  <w:style w:type="character" w:styleId="UnresolvedMention">
    <w:name w:val="Unresolved Mention"/>
    <w:uiPriority w:val="99"/>
    <w:semiHidden/>
    <w:unhideWhenUsed/>
    <w:rsid w:val="00AE42E1"/>
    <w:rPr>
      <w:color w:val="605E5C"/>
      <w:shd w:val="clear" w:color="auto" w:fill="E1DFDD"/>
    </w:rPr>
  </w:style>
  <w:style w:type="paragraph" w:customStyle="1" w:styleId="Default">
    <w:name w:val="Default"/>
    <w:rsid w:val="00386BB3"/>
    <w:pPr>
      <w:autoSpaceDE w:val="0"/>
      <w:autoSpaceDN w:val="0"/>
      <w:adjustRightInd w:val="0"/>
      <w:spacing w:line="240" w:lineRule="auto"/>
    </w:pPr>
    <w:rPr>
      <w:color w:val="000000"/>
    </w:rPr>
  </w:style>
  <w:style w:type="character" w:customStyle="1" w:styleId="avw">
    <w:name w:val="avw"/>
    <w:basedOn w:val="DefaultParagraphFont"/>
    <w:rsid w:val="00D976E7"/>
  </w:style>
  <w:style w:type="paragraph" w:styleId="NormalWeb">
    <w:name w:val="Normal (Web)"/>
    <w:basedOn w:val="Normal"/>
    <w:uiPriority w:val="99"/>
    <w:unhideWhenUsed/>
    <w:rsid w:val="008569DF"/>
    <w:pPr>
      <w:spacing w:before="100" w:beforeAutospacing="1" w:after="100" w:afterAutospacing="1" w:line="240" w:lineRule="auto"/>
    </w:pPr>
    <w:rPr>
      <w:rFonts w:eastAsia="Times New Roman"/>
    </w:rPr>
  </w:style>
  <w:style w:type="character" w:styleId="FollowedHyperlink">
    <w:name w:val="FollowedHyperlink"/>
    <w:basedOn w:val="DefaultParagraphFont"/>
    <w:rsid w:val="006C7B30"/>
    <w:rPr>
      <w:color w:val="954F72" w:themeColor="followedHyperlink"/>
      <w:u w:val="single"/>
    </w:rPr>
  </w:style>
  <w:style w:type="character" w:customStyle="1" w:styleId="Heading1Char">
    <w:name w:val="Heading 1 Char"/>
    <w:basedOn w:val="DefaultParagraphFont"/>
    <w:link w:val="Heading1"/>
    <w:uiPriority w:val="9"/>
    <w:rsid w:val="00B50B3C"/>
    <w:rPr>
      <w:rFonts w:eastAsia="Times New Roman"/>
      <w:b/>
      <w:bCs/>
      <w:kern w:val="36"/>
      <w:sz w:val="48"/>
      <w:szCs w:val="48"/>
    </w:rPr>
  </w:style>
  <w:style w:type="character" w:customStyle="1" w:styleId="Heading2Char">
    <w:name w:val="Heading 2 Char"/>
    <w:basedOn w:val="DefaultParagraphFont"/>
    <w:link w:val="Heading2"/>
    <w:uiPriority w:val="9"/>
    <w:rsid w:val="00B50B3C"/>
    <w:rPr>
      <w:rFonts w:eastAsia="Times New Roman"/>
      <w:b/>
      <w:bCs/>
      <w:sz w:val="36"/>
      <w:szCs w:val="36"/>
    </w:rPr>
  </w:style>
  <w:style w:type="character" w:customStyle="1" w:styleId="Heading3Char">
    <w:name w:val="Heading 3 Char"/>
    <w:basedOn w:val="DefaultParagraphFont"/>
    <w:link w:val="Heading3"/>
    <w:semiHidden/>
    <w:rsid w:val="00B50B3C"/>
    <w:rPr>
      <w:rFonts w:ascii="Calibri Light" w:eastAsia="Times New Roman" w:hAnsi="Calibri Light"/>
      <w:b/>
      <w:bCs/>
      <w:sz w:val="26"/>
      <w:szCs w:val="26"/>
    </w:rPr>
  </w:style>
  <w:style w:type="character" w:customStyle="1" w:styleId="gd">
    <w:name w:val="gd"/>
    <w:basedOn w:val="DefaultParagraphFont"/>
    <w:rsid w:val="00B50B3C"/>
  </w:style>
  <w:style w:type="character" w:customStyle="1" w:styleId="g3">
    <w:name w:val="g3"/>
    <w:basedOn w:val="DefaultParagraphFont"/>
    <w:rsid w:val="00B50B3C"/>
  </w:style>
  <w:style w:type="character" w:customStyle="1" w:styleId="hb">
    <w:name w:val="hb"/>
    <w:basedOn w:val="DefaultParagraphFont"/>
    <w:rsid w:val="00B50B3C"/>
  </w:style>
  <w:style w:type="character" w:customStyle="1" w:styleId="g2">
    <w:name w:val="g2"/>
    <w:basedOn w:val="DefaultParagraphFont"/>
    <w:rsid w:val="00B50B3C"/>
  </w:style>
  <w:style w:type="character" w:customStyle="1" w:styleId="il">
    <w:name w:val="il"/>
    <w:basedOn w:val="DefaultParagraphFont"/>
    <w:rsid w:val="00B50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194385">
      <w:bodyDiv w:val="1"/>
      <w:marLeft w:val="0"/>
      <w:marRight w:val="0"/>
      <w:marTop w:val="0"/>
      <w:marBottom w:val="0"/>
      <w:divBdr>
        <w:top w:val="none" w:sz="0" w:space="0" w:color="auto"/>
        <w:left w:val="none" w:sz="0" w:space="0" w:color="auto"/>
        <w:bottom w:val="none" w:sz="0" w:space="0" w:color="auto"/>
        <w:right w:val="none" w:sz="0" w:space="0" w:color="auto"/>
      </w:divBdr>
      <w:divsChild>
        <w:div w:id="1213689754">
          <w:marLeft w:val="0"/>
          <w:marRight w:val="0"/>
          <w:marTop w:val="0"/>
          <w:marBottom w:val="0"/>
          <w:divBdr>
            <w:top w:val="none" w:sz="0" w:space="0" w:color="auto"/>
            <w:left w:val="none" w:sz="0" w:space="0" w:color="auto"/>
            <w:bottom w:val="none" w:sz="0" w:space="0" w:color="auto"/>
            <w:right w:val="none" w:sz="0" w:space="0" w:color="auto"/>
          </w:divBdr>
        </w:div>
        <w:div w:id="86197833">
          <w:marLeft w:val="0"/>
          <w:marRight w:val="0"/>
          <w:marTop w:val="0"/>
          <w:marBottom w:val="0"/>
          <w:divBdr>
            <w:top w:val="none" w:sz="0" w:space="0" w:color="auto"/>
            <w:left w:val="none" w:sz="0" w:space="0" w:color="auto"/>
            <w:bottom w:val="none" w:sz="0" w:space="0" w:color="auto"/>
            <w:right w:val="none" w:sz="0" w:space="0" w:color="auto"/>
          </w:divBdr>
        </w:div>
        <w:div w:id="85200914">
          <w:marLeft w:val="0"/>
          <w:marRight w:val="0"/>
          <w:marTop w:val="0"/>
          <w:marBottom w:val="0"/>
          <w:divBdr>
            <w:top w:val="none" w:sz="0" w:space="0" w:color="auto"/>
            <w:left w:val="none" w:sz="0" w:space="0" w:color="auto"/>
            <w:bottom w:val="none" w:sz="0" w:space="0" w:color="auto"/>
            <w:right w:val="none" w:sz="0" w:space="0" w:color="auto"/>
          </w:divBdr>
        </w:div>
        <w:div w:id="47338532">
          <w:marLeft w:val="0"/>
          <w:marRight w:val="0"/>
          <w:marTop w:val="0"/>
          <w:marBottom w:val="0"/>
          <w:divBdr>
            <w:top w:val="none" w:sz="0" w:space="0" w:color="auto"/>
            <w:left w:val="none" w:sz="0" w:space="0" w:color="auto"/>
            <w:bottom w:val="none" w:sz="0" w:space="0" w:color="auto"/>
            <w:right w:val="none" w:sz="0" w:space="0" w:color="auto"/>
          </w:divBdr>
        </w:div>
        <w:div w:id="344525310">
          <w:marLeft w:val="0"/>
          <w:marRight w:val="0"/>
          <w:marTop w:val="0"/>
          <w:marBottom w:val="0"/>
          <w:divBdr>
            <w:top w:val="none" w:sz="0" w:space="0" w:color="auto"/>
            <w:left w:val="none" w:sz="0" w:space="0" w:color="auto"/>
            <w:bottom w:val="none" w:sz="0" w:space="0" w:color="auto"/>
            <w:right w:val="none" w:sz="0" w:space="0" w:color="auto"/>
          </w:divBdr>
        </w:div>
        <w:div w:id="1604529382">
          <w:marLeft w:val="0"/>
          <w:marRight w:val="0"/>
          <w:marTop w:val="0"/>
          <w:marBottom w:val="0"/>
          <w:divBdr>
            <w:top w:val="none" w:sz="0" w:space="0" w:color="auto"/>
            <w:left w:val="none" w:sz="0" w:space="0" w:color="auto"/>
            <w:bottom w:val="none" w:sz="0" w:space="0" w:color="auto"/>
            <w:right w:val="none" w:sz="0" w:space="0" w:color="auto"/>
          </w:divBdr>
        </w:div>
        <w:div w:id="278267225">
          <w:marLeft w:val="0"/>
          <w:marRight w:val="0"/>
          <w:marTop w:val="0"/>
          <w:marBottom w:val="0"/>
          <w:divBdr>
            <w:top w:val="none" w:sz="0" w:space="0" w:color="auto"/>
            <w:left w:val="none" w:sz="0" w:space="0" w:color="auto"/>
            <w:bottom w:val="none" w:sz="0" w:space="0" w:color="auto"/>
            <w:right w:val="none" w:sz="0" w:space="0" w:color="auto"/>
          </w:divBdr>
        </w:div>
        <w:div w:id="696927065">
          <w:marLeft w:val="0"/>
          <w:marRight w:val="0"/>
          <w:marTop w:val="0"/>
          <w:marBottom w:val="0"/>
          <w:divBdr>
            <w:top w:val="none" w:sz="0" w:space="0" w:color="auto"/>
            <w:left w:val="none" w:sz="0" w:space="0" w:color="auto"/>
            <w:bottom w:val="none" w:sz="0" w:space="0" w:color="auto"/>
            <w:right w:val="none" w:sz="0" w:space="0" w:color="auto"/>
          </w:divBdr>
        </w:div>
        <w:div w:id="1208489234">
          <w:marLeft w:val="0"/>
          <w:marRight w:val="0"/>
          <w:marTop w:val="0"/>
          <w:marBottom w:val="0"/>
          <w:divBdr>
            <w:top w:val="none" w:sz="0" w:space="0" w:color="auto"/>
            <w:left w:val="none" w:sz="0" w:space="0" w:color="auto"/>
            <w:bottom w:val="none" w:sz="0" w:space="0" w:color="auto"/>
            <w:right w:val="none" w:sz="0" w:space="0" w:color="auto"/>
          </w:divBdr>
        </w:div>
        <w:div w:id="442654963">
          <w:marLeft w:val="0"/>
          <w:marRight w:val="0"/>
          <w:marTop w:val="0"/>
          <w:marBottom w:val="0"/>
          <w:divBdr>
            <w:top w:val="none" w:sz="0" w:space="0" w:color="auto"/>
            <w:left w:val="none" w:sz="0" w:space="0" w:color="auto"/>
            <w:bottom w:val="none" w:sz="0" w:space="0" w:color="auto"/>
            <w:right w:val="none" w:sz="0" w:space="0" w:color="auto"/>
          </w:divBdr>
        </w:div>
        <w:div w:id="2122527345">
          <w:marLeft w:val="0"/>
          <w:marRight w:val="0"/>
          <w:marTop w:val="0"/>
          <w:marBottom w:val="0"/>
          <w:divBdr>
            <w:top w:val="none" w:sz="0" w:space="0" w:color="auto"/>
            <w:left w:val="none" w:sz="0" w:space="0" w:color="auto"/>
            <w:bottom w:val="none" w:sz="0" w:space="0" w:color="auto"/>
            <w:right w:val="none" w:sz="0" w:space="0" w:color="auto"/>
          </w:divBdr>
        </w:div>
        <w:div w:id="1096435814">
          <w:marLeft w:val="0"/>
          <w:marRight w:val="0"/>
          <w:marTop w:val="0"/>
          <w:marBottom w:val="0"/>
          <w:divBdr>
            <w:top w:val="none" w:sz="0" w:space="0" w:color="auto"/>
            <w:left w:val="none" w:sz="0" w:space="0" w:color="auto"/>
            <w:bottom w:val="none" w:sz="0" w:space="0" w:color="auto"/>
            <w:right w:val="none" w:sz="0" w:space="0" w:color="auto"/>
          </w:divBdr>
        </w:div>
        <w:div w:id="301273583">
          <w:marLeft w:val="0"/>
          <w:marRight w:val="0"/>
          <w:marTop w:val="0"/>
          <w:marBottom w:val="0"/>
          <w:divBdr>
            <w:top w:val="none" w:sz="0" w:space="0" w:color="auto"/>
            <w:left w:val="none" w:sz="0" w:space="0" w:color="auto"/>
            <w:bottom w:val="none" w:sz="0" w:space="0" w:color="auto"/>
            <w:right w:val="none" w:sz="0" w:space="0" w:color="auto"/>
          </w:divBdr>
        </w:div>
        <w:div w:id="399669720">
          <w:marLeft w:val="0"/>
          <w:marRight w:val="0"/>
          <w:marTop w:val="0"/>
          <w:marBottom w:val="0"/>
          <w:divBdr>
            <w:top w:val="none" w:sz="0" w:space="0" w:color="auto"/>
            <w:left w:val="none" w:sz="0" w:space="0" w:color="auto"/>
            <w:bottom w:val="none" w:sz="0" w:space="0" w:color="auto"/>
            <w:right w:val="none" w:sz="0" w:space="0" w:color="auto"/>
          </w:divBdr>
        </w:div>
        <w:div w:id="101847924">
          <w:marLeft w:val="0"/>
          <w:marRight w:val="0"/>
          <w:marTop w:val="0"/>
          <w:marBottom w:val="0"/>
          <w:divBdr>
            <w:top w:val="none" w:sz="0" w:space="0" w:color="auto"/>
            <w:left w:val="none" w:sz="0" w:space="0" w:color="auto"/>
            <w:bottom w:val="none" w:sz="0" w:space="0" w:color="auto"/>
            <w:right w:val="none" w:sz="0" w:space="0" w:color="auto"/>
          </w:divBdr>
        </w:div>
        <w:div w:id="1528837518">
          <w:marLeft w:val="0"/>
          <w:marRight w:val="0"/>
          <w:marTop w:val="0"/>
          <w:marBottom w:val="0"/>
          <w:divBdr>
            <w:top w:val="none" w:sz="0" w:space="0" w:color="auto"/>
            <w:left w:val="none" w:sz="0" w:space="0" w:color="auto"/>
            <w:bottom w:val="none" w:sz="0" w:space="0" w:color="auto"/>
            <w:right w:val="none" w:sz="0" w:space="0" w:color="auto"/>
          </w:divBdr>
        </w:div>
        <w:div w:id="693769689">
          <w:marLeft w:val="0"/>
          <w:marRight w:val="0"/>
          <w:marTop w:val="0"/>
          <w:marBottom w:val="0"/>
          <w:divBdr>
            <w:top w:val="none" w:sz="0" w:space="0" w:color="auto"/>
            <w:left w:val="none" w:sz="0" w:space="0" w:color="auto"/>
            <w:bottom w:val="none" w:sz="0" w:space="0" w:color="auto"/>
            <w:right w:val="none" w:sz="0" w:space="0" w:color="auto"/>
          </w:divBdr>
        </w:div>
        <w:div w:id="752237746">
          <w:marLeft w:val="0"/>
          <w:marRight w:val="0"/>
          <w:marTop w:val="0"/>
          <w:marBottom w:val="0"/>
          <w:divBdr>
            <w:top w:val="none" w:sz="0" w:space="0" w:color="auto"/>
            <w:left w:val="none" w:sz="0" w:space="0" w:color="auto"/>
            <w:bottom w:val="none" w:sz="0" w:space="0" w:color="auto"/>
            <w:right w:val="none" w:sz="0" w:space="0" w:color="auto"/>
          </w:divBdr>
        </w:div>
        <w:div w:id="588392966">
          <w:marLeft w:val="0"/>
          <w:marRight w:val="0"/>
          <w:marTop w:val="0"/>
          <w:marBottom w:val="0"/>
          <w:divBdr>
            <w:top w:val="none" w:sz="0" w:space="0" w:color="auto"/>
            <w:left w:val="none" w:sz="0" w:space="0" w:color="auto"/>
            <w:bottom w:val="none" w:sz="0" w:space="0" w:color="auto"/>
            <w:right w:val="none" w:sz="0" w:space="0" w:color="auto"/>
          </w:divBdr>
        </w:div>
        <w:div w:id="913048611">
          <w:marLeft w:val="0"/>
          <w:marRight w:val="0"/>
          <w:marTop w:val="0"/>
          <w:marBottom w:val="0"/>
          <w:divBdr>
            <w:top w:val="none" w:sz="0" w:space="0" w:color="auto"/>
            <w:left w:val="none" w:sz="0" w:space="0" w:color="auto"/>
            <w:bottom w:val="none" w:sz="0" w:space="0" w:color="auto"/>
            <w:right w:val="none" w:sz="0" w:space="0" w:color="auto"/>
          </w:divBdr>
        </w:div>
        <w:div w:id="837116000">
          <w:marLeft w:val="0"/>
          <w:marRight w:val="0"/>
          <w:marTop w:val="0"/>
          <w:marBottom w:val="0"/>
          <w:divBdr>
            <w:top w:val="none" w:sz="0" w:space="0" w:color="auto"/>
            <w:left w:val="none" w:sz="0" w:space="0" w:color="auto"/>
            <w:bottom w:val="none" w:sz="0" w:space="0" w:color="auto"/>
            <w:right w:val="none" w:sz="0" w:space="0" w:color="auto"/>
          </w:divBdr>
        </w:div>
        <w:div w:id="1546060434">
          <w:marLeft w:val="0"/>
          <w:marRight w:val="0"/>
          <w:marTop w:val="0"/>
          <w:marBottom w:val="0"/>
          <w:divBdr>
            <w:top w:val="none" w:sz="0" w:space="0" w:color="auto"/>
            <w:left w:val="none" w:sz="0" w:space="0" w:color="auto"/>
            <w:bottom w:val="none" w:sz="0" w:space="0" w:color="auto"/>
            <w:right w:val="none" w:sz="0" w:space="0" w:color="auto"/>
          </w:divBdr>
        </w:div>
      </w:divsChild>
    </w:div>
    <w:div w:id="686906951">
      <w:bodyDiv w:val="1"/>
      <w:marLeft w:val="0"/>
      <w:marRight w:val="0"/>
      <w:marTop w:val="0"/>
      <w:marBottom w:val="0"/>
      <w:divBdr>
        <w:top w:val="none" w:sz="0" w:space="0" w:color="auto"/>
        <w:left w:val="none" w:sz="0" w:space="0" w:color="auto"/>
        <w:bottom w:val="none" w:sz="0" w:space="0" w:color="auto"/>
        <w:right w:val="none" w:sz="0" w:space="0" w:color="auto"/>
      </w:divBdr>
      <w:divsChild>
        <w:div w:id="1580825678">
          <w:marLeft w:val="0"/>
          <w:marRight w:val="0"/>
          <w:marTop w:val="0"/>
          <w:marBottom w:val="0"/>
          <w:divBdr>
            <w:top w:val="none" w:sz="0" w:space="0" w:color="auto"/>
            <w:left w:val="none" w:sz="0" w:space="0" w:color="auto"/>
            <w:bottom w:val="none" w:sz="0" w:space="0" w:color="auto"/>
            <w:right w:val="none" w:sz="0" w:space="0" w:color="auto"/>
          </w:divBdr>
        </w:div>
        <w:div w:id="1677147193">
          <w:marLeft w:val="0"/>
          <w:marRight w:val="0"/>
          <w:marTop w:val="0"/>
          <w:marBottom w:val="0"/>
          <w:divBdr>
            <w:top w:val="none" w:sz="0" w:space="0" w:color="auto"/>
            <w:left w:val="none" w:sz="0" w:space="0" w:color="auto"/>
            <w:bottom w:val="none" w:sz="0" w:space="0" w:color="auto"/>
            <w:right w:val="none" w:sz="0" w:space="0" w:color="auto"/>
          </w:divBdr>
        </w:div>
        <w:div w:id="1862624795">
          <w:marLeft w:val="0"/>
          <w:marRight w:val="0"/>
          <w:marTop w:val="0"/>
          <w:marBottom w:val="0"/>
          <w:divBdr>
            <w:top w:val="none" w:sz="0" w:space="0" w:color="auto"/>
            <w:left w:val="none" w:sz="0" w:space="0" w:color="auto"/>
            <w:bottom w:val="none" w:sz="0" w:space="0" w:color="auto"/>
            <w:right w:val="none" w:sz="0" w:space="0" w:color="auto"/>
          </w:divBdr>
        </w:div>
        <w:div w:id="809860001">
          <w:marLeft w:val="0"/>
          <w:marRight w:val="0"/>
          <w:marTop w:val="0"/>
          <w:marBottom w:val="0"/>
          <w:divBdr>
            <w:top w:val="none" w:sz="0" w:space="0" w:color="auto"/>
            <w:left w:val="none" w:sz="0" w:space="0" w:color="auto"/>
            <w:bottom w:val="none" w:sz="0" w:space="0" w:color="auto"/>
            <w:right w:val="none" w:sz="0" w:space="0" w:color="auto"/>
          </w:divBdr>
        </w:div>
        <w:div w:id="1793551044">
          <w:marLeft w:val="0"/>
          <w:marRight w:val="0"/>
          <w:marTop w:val="0"/>
          <w:marBottom w:val="0"/>
          <w:divBdr>
            <w:top w:val="none" w:sz="0" w:space="0" w:color="auto"/>
            <w:left w:val="none" w:sz="0" w:space="0" w:color="auto"/>
            <w:bottom w:val="none" w:sz="0" w:space="0" w:color="auto"/>
            <w:right w:val="none" w:sz="0" w:space="0" w:color="auto"/>
          </w:divBdr>
        </w:div>
        <w:div w:id="62726501">
          <w:marLeft w:val="0"/>
          <w:marRight w:val="0"/>
          <w:marTop w:val="0"/>
          <w:marBottom w:val="0"/>
          <w:divBdr>
            <w:top w:val="none" w:sz="0" w:space="0" w:color="auto"/>
            <w:left w:val="none" w:sz="0" w:space="0" w:color="auto"/>
            <w:bottom w:val="none" w:sz="0" w:space="0" w:color="auto"/>
            <w:right w:val="none" w:sz="0" w:space="0" w:color="auto"/>
          </w:divBdr>
        </w:div>
        <w:div w:id="705955744">
          <w:marLeft w:val="0"/>
          <w:marRight w:val="0"/>
          <w:marTop w:val="0"/>
          <w:marBottom w:val="0"/>
          <w:divBdr>
            <w:top w:val="none" w:sz="0" w:space="0" w:color="auto"/>
            <w:left w:val="none" w:sz="0" w:space="0" w:color="auto"/>
            <w:bottom w:val="none" w:sz="0" w:space="0" w:color="auto"/>
            <w:right w:val="none" w:sz="0" w:space="0" w:color="auto"/>
          </w:divBdr>
        </w:div>
        <w:div w:id="2130854944">
          <w:marLeft w:val="0"/>
          <w:marRight w:val="0"/>
          <w:marTop w:val="0"/>
          <w:marBottom w:val="0"/>
          <w:divBdr>
            <w:top w:val="none" w:sz="0" w:space="0" w:color="auto"/>
            <w:left w:val="none" w:sz="0" w:space="0" w:color="auto"/>
            <w:bottom w:val="none" w:sz="0" w:space="0" w:color="auto"/>
            <w:right w:val="none" w:sz="0" w:space="0" w:color="auto"/>
          </w:divBdr>
        </w:div>
        <w:div w:id="179853631">
          <w:marLeft w:val="0"/>
          <w:marRight w:val="0"/>
          <w:marTop w:val="0"/>
          <w:marBottom w:val="0"/>
          <w:divBdr>
            <w:top w:val="none" w:sz="0" w:space="0" w:color="auto"/>
            <w:left w:val="none" w:sz="0" w:space="0" w:color="auto"/>
            <w:bottom w:val="none" w:sz="0" w:space="0" w:color="auto"/>
            <w:right w:val="none" w:sz="0" w:space="0" w:color="auto"/>
          </w:divBdr>
        </w:div>
        <w:div w:id="2033610528">
          <w:marLeft w:val="0"/>
          <w:marRight w:val="0"/>
          <w:marTop w:val="0"/>
          <w:marBottom w:val="0"/>
          <w:divBdr>
            <w:top w:val="none" w:sz="0" w:space="0" w:color="auto"/>
            <w:left w:val="none" w:sz="0" w:space="0" w:color="auto"/>
            <w:bottom w:val="none" w:sz="0" w:space="0" w:color="auto"/>
            <w:right w:val="none" w:sz="0" w:space="0" w:color="auto"/>
          </w:divBdr>
        </w:div>
        <w:div w:id="484009363">
          <w:marLeft w:val="0"/>
          <w:marRight w:val="0"/>
          <w:marTop w:val="0"/>
          <w:marBottom w:val="0"/>
          <w:divBdr>
            <w:top w:val="none" w:sz="0" w:space="0" w:color="auto"/>
            <w:left w:val="none" w:sz="0" w:space="0" w:color="auto"/>
            <w:bottom w:val="none" w:sz="0" w:space="0" w:color="auto"/>
            <w:right w:val="none" w:sz="0" w:space="0" w:color="auto"/>
          </w:divBdr>
        </w:div>
        <w:div w:id="1559438271">
          <w:marLeft w:val="0"/>
          <w:marRight w:val="0"/>
          <w:marTop w:val="0"/>
          <w:marBottom w:val="0"/>
          <w:divBdr>
            <w:top w:val="none" w:sz="0" w:space="0" w:color="auto"/>
            <w:left w:val="none" w:sz="0" w:space="0" w:color="auto"/>
            <w:bottom w:val="none" w:sz="0" w:space="0" w:color="auto"/>
            <w:right w:val="none" w:sz="0" w:space="0" w:color="auto"/>
          </w:divBdr>
        </w:div>
        <w:div w:id="1951282407">
          <w:marLeft w:val="0"/>
          <w:marRight w:val="0"/>
          <w:marTop w:val="0"/>
          <w:marBottom w:val="0"/>
          <w:divBdr>
            <w:top w:val="none" w:sz="0" w:space="0" w:color="auto"/>
            <w:left w:val="none" w:sz="0" w:space="0" w:color="auto"/>
            <w:bottom w:val="none" w:sz="0" w:space="0" w:color="auto"/>
            <w:right w:val="none" w:sz="0" w:space="0" w:color="auto"/>
          </w:divBdr>
        </w:div>
        <w:div w:id="472984505">
          <w:marLeft w:val="0"/>
          <w:marRight w:val="0"/>
          <w:marTop w:val="0"/>
          <w:marBottom w:val="0"/>
          <w:divBdr>
            <w:top w:val="none" w:sz="0" w:space="0" w:color="auto"/>
            <w:left w:val="none" w:sz="0" w:space="0" w:color="auto"/>
            <w:bottom w:val="none" w:sz="0" w:space="0" w:color="auto"/>
            <w:right w:val="none" w:sz="0" w:space="0" w:color="auto"/>
          </w:divBdr>
        </w:div>
        <w:div w:id="1616324736">
          <w:marLeft w:val="0"/>
          <w:marRight w:val="0"/>
          <w:marTop w:val="0"/>
          <w:marBottom w:val="0"/>
          <w:divBdr>
            <w:top w:val="none" w:sz="0" w:space="0" w:color="auto"/>
            <w:left w:val="none" w:sz="0" w:space="0" w:color="auto"/>
            <w:bottom w:val="none" w:sz="0" w:space="0" w:color="auto"/>
            <w:right w:val="none" w:sz="0" w:space="0" w:color="auto"/>
          </w:divBdr>
        </w:div>
        <w:div w:id="1204438542">
          <w:marLeft w:val="0"/>
          <w:marRight w:val="0"/>
          <w:marTop w:val="0"/>
          <w:marBottom w:val="0"/>
          <w:divBdr>
            <w:top w:val="none" w:sz="0" w:space="0" w:color="auto"/>
            <w:left w:val="none" w:sz="0" w:space="0" w:color="auto"/>
            <w:bottom w:val="none" w:sz="0" w:space="0" w:color="auto"/>
            <w:right w:val="none" w:sz="0" w:space="0" w:color="auto"/>
          </w:divBdr>
        </w:div>
      </w:divsChild>
    </w:div>
    <w:div w:id="743599865">
      <w:bodyDiv w:val="1"/>
      <w:marLeft w:val="0"/>
      <w:marRight w:val="0"/>
      <w:marTop w:val="0"/>
      <w:marBottom w:val="0"/>
      <w:divBdr>
        <w:top w:val="none" w:sz="0" w:space="0" w:color="auto"/>
        <w:left w:val="none" w:sz="0" w:space="0" w:color="auto"/>
        <w:bottom w:val="none" w:sz="0" w:space="0" w:color="auto"/>
        <w:right w:val="none" w:sz="0" w:space="0" w:color="auto"/>
      </w:divBdr>
    </w:div>
    <w:div w:id="1323268092">
      <w:bodyDiv w:val="1"/>
      <w:marLeft w:val="0"/>
      <w:marRight w:val="0"/>
      <w:marTop w:val="0"/>
      <w:marBottom w:val="0"/>
      <w:divBdr>
        <w:top w:val="none" w:sz="0" w:space="0" w:color="auto"/>
        <w:left w:val="none" w:sz="0" w:space="0" w:color="auto"/>
        <w:bottom w:val="none" w:sz="0" w:space="0" w:color="auto"/>
        <w:right w:val="none" w:sz="0" w:space="0" w:color="auto"/>
      </w:divBdr>
      <w:divsChild>
        <w:div w:id="186531630">
          <w:marLeft w:val="0"/>
          <w:marRight w:val="0"/>
          <w:marTop w:val="0"/>
          <w:marBottom w:val="0"/>
          <w:divBdr>
            <w:top w:val="none" w:sz="0" w:space="0" w:color="auto"/>
            <w:left w:val="none" w:sz="0" w:space="0" w:color="auto"/>
            <w:bottom w:val="none" w:sz="0" w:space="0" w:color="auto"/>
            <w:right w:val="none" w:sz="0" w:space="0" w:color="auto"/>
          </w:divBdr>
          <w:divsChild>
            <w:div w:id="1699509119">
              <w:marLeft w:val="0"/>
              <w:marRight w:val="0"/>
              <w:marTop w:val="0"/>
              <w:marBottom w:val="0"/>
              <w:divBdr>
                <w:top w:val="none" w:sz="0" w:space="0" w:color="auto"/>
                <w:left w:val="none" w:sz="0" w:space="0" w:color="auto"/>
                <w:bottom w:val="none" w:sz="0" w:space="0" w:color="auto"/>
                <w:right w:val="none" w:sz="0" w:space="0" w:color="auto"/>
              </w:divBdr>
              <w:divsChild>
                <w:div w:id="168066036">
                  <w:marLeft w:val="0"/>
                  <w:marRight w:val="0"/>
                  <w:marTop w:val="0"/>
                  <w:marBottom w:val="0"/>
                  <w:divBdr>
                    <w:top w:val="none" w:sz="0" w:space="0" w:color="auto"/>
                    <w:left w:val="none" w:sz="0" w:space="0" w:color="auto"/>
                    <w:bottom w:val="none" w:sz="0" w:space="0" w:color="auto"/>
                    <w:right w:val="none" w:sz="0" w:space="0" w:color="auto"/>
                  </w:divBdr>
                  <w:divsChild>
                    <w:div w:id="1218317268">
                      <w:marLeft w:val="0"/>
                      <w:marRight w:val="0"/>
                      <w:marTop w:val="120"/>
                      <w:marBottom w:val="0"/>
                      <w:divBdr>
                        <w:top w:val="none" w:sz="0" w:space="0" w:color="auto"/>
                        <w:left w:val="none" w:sz="0" w:space="0" w:color="auto"/>
                        <w:bottom w:val="none" w:sz="0" w:space="0" w:color="auto"/>
                        <w:right w:val="none" w:sz="0" w:space="0" w:color="auto"/>
                      </w:divBdr>
                      <w:divsChild>
                        <w:div w:id="1092820305">
                          <w:marLeft w:val="0"/>
                          <w:marRight w:val="0"/>
                          <w:marTop w:val="0"/>
                          <w:marBottom w:val="0"/>
                          <w:divBdr>
                            <w:top w:val="none" w:sz="0" w:space="0" w:color="auto"/>
                            <w:left w:val="none" w:sz="0" w:space="0" w:color="auto"/>
                            <w:bottom w:val="none" w:sz="0" w:space="0" w:color="auto"/>
                            <w:right w:val="none" w:sz="0" w:space="0" w:color="auto"/>
                          </w:divBdr>
                          <w:divsChild>
                            <w:div w:id="1485051430">
                              <w:marLeft w:val="0"/>
                              <w:marRight w:val="0"/>
                              <w:marTop w:val="0"/>
                              <w:marBottom w:val="0"/>
                              <w:divBdr>
                                <w:top w:val="none" w:sz="0" w:space="0" w:color="auto"/>
                                <w:left w:val="none" w:sz="0" w:space="0" w:color="auto"/>
                                <w:bottom w:val="none" w:sz="0" w:space="0" w:color="auto"/>
                                <w:right w:val="none" w:sz="0" w:space="0" w:color="auto"/>
                              </w:divBdr>
                              <w:divsChild>
                                <w:div w:id="1083646026">
                                  <w:marLeft w:val="0"/>
                                  <w:marRight w:val="0"/>
                                  <w:marTop w:val="0"/>
                                  <w:marBottom w:val="0"/>
                                  <w:divBdr>
                                    <w:top w:val="none" w:sz="0" w:space="0" w:color="auto"/>
                                    <w:left w:val="none" w:sz="0" w:space="0" w:color="auto"/>
                                    <w:bottom w:val="none" w:sz="0" w:space="0" w:color="auto"/>
                                    <w:right w:val="none" w:sz="0" w:space="0" w:color="auto"/>
                                  </w:divBdr>
                                </w:div>
                                <w:div w:id="1515683706">
                                  <w:marLeft w:val="0"/>
                                  <w:marRight w:val="0"/>
                                  <w:marTop w:val="0"/>
                                  <w:marBottom w:val="0"/>
                                  <w:divBdr>
                                    <w:top w:val="none" w:sz="0" w:space="0" w:color="auto"/>
                                    <w:left w:val="none" w:sz="0" w:space="0" w:color="auto"/>
                                    <w:bottom w:val="none" w:sz="0" w:space="0" w:color="auto"/>
                                    <w:right w:val="none" w:sz="0" w:space="0" w:color="auto"/>
                                  </w:divBdr>
                                </w:div>
                                <w:div w:id="692613279">
                                  <w:marLeft w:val="0"/>
                                  <w:marRight w:val="0"/>
                                  <w:marTop w:val="0"/>
                                  <w:marBottom w:val="0"/>
                                  <w:divBdr>
                                    <w:top w:val="none" w:sz="0" w:space="0" w:color="auto"/>
                                    <w:left w:val="none" w:sz="0" w:space="0" w:color="auto"/>
                                    <w:bottom w:val="none" w:sz="0" w:space="0" w:color="auto"/>
                                    <w:right w:val="none" w:sz="0" w:space="0" w:color="auto"/>
                                  </w:divBdr>
                                </w:div>
                                <w:div w:id="691498067">
                                  <w:marLeft w:val="0"/>
                                  <w:marRight w:val="0"/>
                                  <w:marTop w:val="0"/>
                                  <w:marBottom w:val="0"/>
                                  <w:divBdr>
                                    <w:top w:val="none" w:sz="0" w:space="0" w:color="auto"/>
                                    <w:left w:val="none" w:sz="0" w:space="0" w:color="auto"/>
                                    <w:bottom w:val="none" w:sz="0" w:space="0" w:color="auto"/>
                                    <w:right w:val="none" w:sz="0" w:space="0" w:color="auto"/>
                                  </w:divBdr>
                                </w:div>
                                <w:div w:id="1406996776">
                                  <w:marLeft w:val="0"/>
                                  <w:marRight w:val="0"/>
                                  <w:marTop w:val="0"/>
                                  <w:marBottom w:val="0"/>
                                  <w:divBdr>
                                    <w:top w:val="none" w:sz="0" w:space="0" w:color="auto"/>
                                    <w:left w:val="none" w:sz="0" w:space="0" w:color="auto"/>
                                    <w:bottom w:val="none" w:sz="0" w:space="0" w:color="auto"/>
                                    <w:right w:val="none" w:sz="0" w:space="0" w:color="auto"/>
                                  </w:divBdr>
                                </w:div>
                                <w:div w:id="1242762803">
                                  <w:marLeft w:val="0"/>
                                  <w:marRight w:val="0"/>
                                  <w:marTop w:val="0"/>
                                  <w:marBottom w:val="0"/>
                                  <w:divBdr>
                                    <w:top w:val="none" w:sz="0" w:space="0" w:color="auto"/>
                                    <w:left w:val="none" w:sz="0" w:space="0" w:color="auto"/>
                                    <w:bottom w:val="none" w:sz="0" w:space="0" w:color="auto"/>
                                    <w:right w:val="none" w:sz="0" w:space="0" w:color="auto"/>
                                  </w:divBdr>
                                </w:div>
                                <w:div w:id="900018323">
                                  <w:marLeft w:val="0"/>
                                  <w:marRight w:val="0"/>
                                  <w:marTop w:val="0"/>
                                  <w:marBottom w:val="0"/>
                                  <w:divBdr>
                                    <w:top w:val="none" w:sz="0" w:space="0" w:color="auto"/>
                                    <w:left w:val="none" w:sz="0" w:space="0" w:color="auto"/>
                                    <w:bottom w:val="none" w:sz="0" w:space="0" w:color="auto"/>
                                    <w:right w:val="none" w:sz="0" w:space="0" w:color="auto"/>
                                  </w:divBdr>
                                </w:div>
                                <w:div w:id="504978082">
                                  <w:marLeft w:val="0"/>
                                  <w:marRight w:val="0"/>
                                  <w:marTop w:val="0"/>
                                  <w:marBottom w:val="0"/>
                                  <w:divBdr>
                                    <w:top w:val="none" w:sz="0" w:space="0" w:color="auto"/>
                                    <w:left w:val="none" w:sz="0" w:space="0" w:color="auto"/>
                                    <w:bottom w:val="none" w:sz="0" w:space="0" w:color="auto"/>
                                    <w:right w:val="none" w:sz="0" w:space="0" w:color="auto"/>
                                  </w:divBdr>
                                </w:div>
                                <w:div w:id="2396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61885">
                      <w:marLeft w:val="0"/>
                      <w:marRight w:val="0"/>
                      <w:marTop w:val="225"/>
                      <w:marBottom w:val="225"/>
                      <w:divBdr>
                        <w:top w:val="none" w:sz="0" w:space="0" w:color="auto"/>
                        <w:left w:val="none" w:sz="0" w:space="0" w:color="auto"/>
                        <w:bottom w:val="none" w:sz="0" w:space="0" w:color="auto"/>
                        <w:right w:val="none" w:sz="0" w:space="0" w:color="auto"/>
                      </w:divBdr>
                      <w:divsChild>
                        <w:div w:id="852914682">
                          <w:marLeft w:val="0"/>
                          <w:marRight w:val="0"/>
                          <w:marTop w:val="180"/>
                          <w:marBottom w:val="180"/>
                          <w:divBdr>
                            <w:top w:val="none" w:sz="0" w:space="0" w:color="auto"/>
                            <w:left w:val="none" w:sz="0" w:space="0" w:color="auto"/>
                            <w:bottom w:val="none" w:sz="0" w:space="0" w:color="auto"/>
                            <w:right w:val="none" w:sz="0" w:space="0" w:color="auto"/>
                          </w:divBdr>
                          <w:divsChild>
                            <w:div w:id="1421099407">
                              <w:marLeft w:val="0"/>
                              <w:marRight w:val="0"/>
                              <w:marTop w:val="0"/>
                              <w:marBottom w:val="0"/>
                              <w:divBdr>
                                <w:top w:val="none" w:sz="0" w:space="0" w:color="auto"/>
                                <w:left w:val="none" w:sz="0" w:space="0" w:color="auto"/>
                                <w:bottom w:val="none" w:sz="0" w:space="0" w:color="auto"/>
                                <w:right w:val="none" w:sz="0" w:space="0" w:color="auto"/>
                              </w:divBdr>
                              <w:divsChild>
                                <w:div w:id="1978487901">
                                  <w:marLeft w:val="300"/>
                                  <w:marRight w:val="0"/>
                                  <w:marTop w:val="0"/>
                                  <w:marBottom w:val="0"/>
                                  <w:divBdr>
                                    <w:top w:val="none" w:sz="0" w:space="0" w:color="auto"/>
                                    <w:left w:val="none" w:sz="0" w:space="0" w:color="auto"/>
                                    <w:bottom w:val="none" w:sz="0" w:space="0" w:color="auto"/>
                                    <w:right w:val="none" w:sz="0" w:space="0" w:color="auto"/>
                                  </w:divBdr>
                                  <w:divsChild>
                                    <w:div w:id="1604872990">
                                      <w:marLeft w:val="0"/>
                                      <w:marRight w:val="0"/>
                                      <w:marTop w:val="0"/>
                                      <w:marBottom w:val="0"/>
                                      <w:divBdr>
                                        <w:top w:val="none" w:sz="0" w:space="0" w:color="auto"/>
                                        <w:left w:val="none" w:sz="0" w:space="0" w:color="auto"/>
                                        <w:bottom w:val="none" w:sz="0" w:space="0" w:color="auto"/>
                                        <w:right w:val="none" w:sz="0" w:space="0" w:color="auto"/>
                                      </w:divBdr>
                                    </w:div>
                                  </w:divsChild>
                                </w:div>
                                <w:div w:id="208736169">
                                  <w:marLeft w:val="300"/>
                                  <w:marRight w:val="0"/>
                                  <w:marTop w:val="0"/>
                                  <w:marBottom w:val="0"/>
                                  <w:divBdr>
                                    <w:top w:val="none" w:sz="0" w:space="0" w:color="auto"/>
                                    <w:left w:val="none" w:sz="0" w:space="0" w:color="auto"/>
                                    <w:bottom w:val="none" w:sz="0" w:space="0" w:color="auto"/>
                                    <w:right w:val="none" w:sz="0" w:space="0" w:color="auto"/>
                                  </w:divBdr>
                                  <w:divsChild>
                                    <w:div w:id="4481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93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MWeP_8YooL0PJra64EhPav-h7dXmFUEUzorDdzezSFM/edit?usp=sha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c@urantiabook.org" TargetMode="External"/><Relationship Id="rId12" Type="http://schemas.openxmlformats.org/officeDocument/2006/relationships/hyperlink" Target="https://docs.google.com/document/d/1HtUr45aPZS6UohixkoBbgITQW-zDw9GOQPrTwQN5c4M/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rstname.lastname@urantiabook.org" TargetMode="External"/><Relationship Id="rId11" Type="http://schemas.openxmlformats.org/officeDocument/2006/relationships/image" Target="https://ssl.gstatic.com/ui/v1/icons/mail/images/cleardot.gif" TargetMode="External"/><Relationship Id="rId5" Type="http://schemas.openxmlformats.org/officeDocument/2006/relationships/hyperlink" Target="https://drive.google.com/drive/folders/1n5Vy7G8lHR9GoH8zA_cBp_a8D3looXiz?usp=sharing"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ocs.google.com/document/d/1lCgJBeuhz7rTJ9scnvejVfrJoKUWs7Wiqyvf7BAAeUI/ed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13</Pages>
  <Words>4627</Words>
  <Characters>26379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Strunk</dc:creator>
  <cp:keywords/>
  <dc:description/>
  <cp:lastModifiedBy>Jill Strunk</cp:lastModifiedBy>
  <cp:revision>17</cp:revision>
  <cp:lastPrinted>2021-03-02T21:30:00Z</cp:lastPrinted>
  <dcterms:created xsi:type="dcterms:W3CDTF">2021-02-17T20:45:00Z</dcterms:created>
  <dcterms:modified xsi:type="dcterms:W3CDTF">2021-03-02T21:52:00Z</dcterms:modified>
</cp:coreProperties>
</file>